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666"/>
        <w:gridCol w:w="965"/>
        <w:gridCol w:w="1355"/>
        <w:gridCol w:w="319"/>
        <w:gridCol w:w="97"/>
        <w:gridCol w:w="355"/>
        <w:gridCol w:w="300"/>
        <w:gridCol w:w="277"/>
        <w:gridCol w:w="313"/>
        <w:gridCol w:w="843"/>
        <w:gridCol w:w="358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西藏玖佰玖科技发展有限公司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拉萨市柳梧新区北京大道祥云华府A11幢1单元102房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拉萨市柳梧新区北京大道祥云华府A11幢1单元102房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1142-2021-Q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彭思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18989090906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彭思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</w:rPr>
              <w:t>■</w:t>
            </w:r>
            <w:r>
              <w:rPr>
                <w:color w:val="000000" w:themeColor="text1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</w:rPr>
              <w:t>■</w:t>
            </w:r>
            <w:r>
              <w:rPr>
                <w:color w:val="000000" w:themeColor="text1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</w:rPr>
              <w:t>■</w:t>
            </w:r>
            <w:r>
              <w:rPr>
                <w:color w:val="000000" w:themeColor="text1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</w:rPr>
              <w:t>□</w:t>
            </w:r>
            <w:r>
              <w:rPr>
                <w:color w:val="000000" w:themeColor="text1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</w:rPr>
              <w:t>■网络■智能手机□台式电脑□笔记本电脑□录像机□照相机□可穿戴设备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计算机信息系统集成及软件开发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33.02.01;33.02.02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远程审核于2021年11月08日 上午至2021年11月08日 下午，共1.0天。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6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5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05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666" w:type="dxa"/>
            <w:vAlign w:val="center"/>
          </w:tcPr>
          <w:p/>
        </w:tc>
        <w:tc>
          <w:tcPr>
            <w:tcW w:w="2736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156" w:type="dxa"/>
            <w:gridSpan w:val="2"/>
            <w:vAlign w:val="center"/>
          </w:tcPr>
          <w:p/>
        </w:tc>
        <w:tc>
          <w:tcPr>
            <w:tcW w:w="1105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666" w:type="dxa"/>
            <w:vAlign w:val="center"/>
          </w:tcPr>
          <w:p/>
        </w:tc>
        <w:tc>
          <w:tcPr>
            <w:tcW w:w="2736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156" w:type="dxa"/>
            <w:gridSpan w:val="2"/>
            <w:vAlign w:val="center"/>
          </w:tcPr>
          <w:p/>
        </w:tc>
        <w:tc>
          <w:tcPr>
            <w:tcW w:w="1105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_GoBack"/>
            <w:bookmarkEnd w:id="21"/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32385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2021.11.6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2021.11.6</w:t>
            </w:r>
          </w:p>
        </w:tc>
      </w:tr>
    </w:tbl>
    <w:p>
      <w:pPr>
        <w:snapToGrid w:val="0"/>
        <w:spacing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2021.11.8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（午餐12：00-13：00）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9：00-9：30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</w:rPr>
              <w:t>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9：30-10：00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10：00-11：00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11：00-12：00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各管理体系的运行情况：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13：00-15：00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15：00-17：00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</w:t>
            </w:r>
            <w:r>
              <w:rPr>
                <w:rFonts w:hint="eastAsia"/>
                <w:shd w:val="pct10" w:color="auto" w:fill="FFFFFF"/>
                <w:lang w:eastAsia="zh-CN"/>
              </w:rPr>
              <w:t>远程</w:t>
            </w:r>
            <w:r>
              <w:rPr>
                <w:rFonts w:hint="eastAsia"/>
                <w:shd w:val="pct10" w:color="auto" w:fill="FFFFFF"/>
              </w:rPr>
              <w:t>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17：00-17：30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1025" o:spid="_x0000_s1025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1FE"/>
    <w:rsid w:val="00624C21"/>
    <w:rsid w:val="00901548"/>
    <w:rsid w:val="00B771FE"/>
    <w:rsid w:val="02D21FC1"/>
    <w:rsid w:val="3F115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322</Words>
  <Characters>1836</Characters>
  <Lines>15</Lines>
  <Paragraphs>4</Paragraphs>
  <TotalTime>0</TotalTime>
  <ScaleCrop>false</ScaleCrop>
  <LinksUpToDate>false</LinksUpToDate>
  <CharactersWithSpaces>2154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zx</cp:lastModifiedBy>
  <cp:lastPrinted>2019-03-27T03:10:00Z</cp:lastPrinted>
  <dcterms:modified xsi:type="dcterms:W3CDTF">2021-11-07T13:44:18Z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