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廊坊市海潮家具有限公司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2026年03月22日下午至2026年03月23日上午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994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