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4" w:name="F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FSMS </w:t>
      </w:r>
      <w:bookmarkStart w:id="5" w:name="H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253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6" w:name="组织名称"/>
            <w:r>
              <w:rPr>
                <w:sz w:val="21"/>
                <w:szCs w:val="21"/>
              </w:rPr>
              <w:t>福建石狮晨光化纤染织有限公司</w:t>
            </w:r>
            <w:bookmarkEnd w:id="6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7" w:name="专业代码"/>
            <w:r>
              <w:rPr>
                <w:b/>
                <w:sz w:val="20"/>
              </w:rPr>
              <w:t>2.5</w:t>
            </w:r>
            <w:bookmarkEnd w:id="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97155</wp:posOffset>
                  </wp:positionV>
                  <wp:extent cx="888365" cy="212725"/>
                  <wp:effectExtent l="0" t="0" r="635" b="3175"/>
                  <wp:wrapSquare wrapText="bothSides"/>
                  <wp:docPr id="2" name="图片 5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D:\审核任务\电子签\李丽英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-58420</wp:posOffset>
                  </wp:positionV>
                  <wp:extent cx="539115" cy="353695"/>
                  <wp:effectExtent l="0" t="0" r="6985" b="1905"/>
                  <wp:wrapSquare wrapText="bothSides"/>
                  <wp:docPr id="1" name="图片 1" descr="9611b729e1be843596d3adf8c2569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611b729e1be843596d3adf8c2569b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540510" cy="2457450"/>
                  <wp:effectExtent l="0" t="0" r="8890" b="635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1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1526540" cy="2471420"/>
                  <wp:effectExtent l="0" t="0" r="10160" b="508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247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1433195" cy="2476500"/>
                  <wp:effectExtent l="0" t="0" r="1905" b="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主要能源使用为电、蒸汽</w:t>
            </w: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和水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能源绩效参数：综合能耗tce、单位产品能耗tce/万米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中华人民共和国节约能源法、再生能源法、清洁生产法、重点用能单位管理办法、能源管理体系标准、纺织企业认证要求、相关标准等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70485</wp:posOffset>
                  </wp:positionV>
                  <wp:extent cx="888365" cy="212725"/>
                  <wp:effectExtent l="0" t="0" r="635" b="3175"/>
                  <wp:wrapSquare wrapText="bothSides"/>
                  <wp:docPr id="6" name="图片 5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D:\审核任务\电子签\李丽英电子签名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8" w:name="总组长"/>
            <w:r>
              <w:rPr>
                <w:b/>
                <w:sz w:val="20"/>
              </w:rPr>
              <w:t>李丽英</w:t>
            </w:r>
            <w:bookmarkEnd w:id="8"/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2021.11.18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4424680</wp:posOffset>
              </wp:positionH>
              <wp:positionV relativeFrom="paragraph">
                <wp:posOffset>144145</wp:posOffset>
              </wp:positionV>
              <wp:extent cx="1388110" cy="256540"/>
              <wp:effectExtent l="0" t="0" r="8890" b="1016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1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360" w:firstLineChars="20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-I-0</w:t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8.4pt;margin-top:11.35pt;height:20.2pt;width:109.3pt;z-index:251658240;mso-width-relative:page;mso-height-relative:page;" fillcolor="#FFFFFF" filled="t" stroked="f" coordsize="21600,21600" o:gfxdata="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pR0W1wAAAAkBAAAPAAAAAAAAAAEAIAAAACIAAABkcnMvZG93bnJldi54&#10;bWxQSwECFAAUAAAACACHTuJARsGWS8IBAAB3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360" w:firstLineChars="200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-I-0</w:t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1143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8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63B2D"/>
    <w:rsid w:val="1A791D18"/>
    <w:rsid w:val="35DD622D"/>
    <w:rsid w:val="372737B6"/>
    <w:rsid w:val="399B77E2"/>
    <w:rsid w:val="3A8E00D8"/>
    <w:rsid w:val="463475CD"/>
    <w:rsid w:val="65091BB8"/>
    <w:rsid w:val="698E1F47"/>
    <w:rsid w:val="7319011C"/>
    <w:rsid w:val="76EF4FEE"/>
    <w:rsid w:val="7C6F41B7"/>
    <w:rsid w:val="7DCF2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丽英</cp:lastModifiedBy>
  <dcterms:modified xsi:type="dcterms:W3CDTF">2021-12-07T02:35:35Z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2052-11.1.0.10314</vt:lpwstr>
  </property>
</Properties>
</file>