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河北伟创电力科技有限公司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10632-2023-QE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赵艳敏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3017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