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6BFA" w14:textId="77777777" w:rsidR="00A11534" w:rsidRDefault="0060000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A11534" w14:paraId="1B4B196F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58A55858" w14:textId="77777777" w:rsidR="00A11534" w:rsidRDefault="0060000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5A3B11FE" w14:textId="77777777" w:rsidR="00A11534" w:rsidRDefault="0060000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72E17F0" w14:textId="77777777" w:rsidR="00A11534" w:rsidRDefault="006000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2E5923C9" w14:textId="77777777" w:rsidR="00A11534" w:rsidRDefault="0060000E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2CBEA871" w14:textId="77777777" w:rsidR="00A11534" w:rsidRDefault="006000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>教育培训部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proofErr w:type="gramStart"/>
            <w:r>
              <w:rPr>
                <w:rFonts w:hint="eastAsia"/>
                <w:sz w:val="24"/>
                <w:szCs w:val="24"/>
              </w:rPr>
              <w:t>牛</w:t>
            </w:r>
            <w:r>
              <w:rPr>
                <w:rFonts w:ascii="宋体" w:hAnsi="宋体" w:cs="Arial" w:hint="eastAsia"/>
                <w:szCs w:val="21"/>
              </w:rPr>
              <w:t>俊勇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 xml:space="preserve"> </w:t>
            </w: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ascii="宋体" w:hAnsi="宋体" w:cs="Arial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曲俊豪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14:paraId="2950C966" w14:textId="77777777" w:rsidR="00A11534" w:rsidRDefault="006000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A11534" w14:paraId="00C99F12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2B1B86D3" w14:textId="77777777" w:rsidR="00A11534" w:rsidRDefault="00A11534"/>
        </w:tc>
        <w:tc>
          <w:tcPr>
            <w:tcW w:w="960" w:type="dxa"/>
            <w:vMerge/>
            <w:vAlign w:val="center"/>
          </w:tcPr>
          <w:p w14:paraId="5A101BC6" w14:textId="77777777" w:rsidR="00A11534" w:rsidRDefault="00A11534"/>
        </w:tc>
        <w:tc>
          <w:tcPr>
            <w:tcW w:w="10004" w:type="dxa"/>
            <w:vAlign w:val="center"/>
          </w:tcPr>
          <w:p w14:paraId="370673F1" w14:textId="213D087C" w:rsidR="00A11534" w:rsidRDefault="0060000E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1421B6">
              <w:rPr>
                <w:rFonts w:ascii="宋体" w:hAnsi="宋体" w:cs="Arial" w:hint="eastAsia"/>
                <w:szCs w:val="21"/>
              </w:rPr>
              <w:t>任泽华</w:t>
            </w:r>
            <w:r>
              <w:rPr>
                <w:rFonts w:ascii="宋体" w:hAnsi="宋体" w:cs="Arial" w:hint="eastAsia"/>
                <w:szCs w:val="21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ascii="宋体" w:hAnsi="宋体" w:cs="Arial" w:hint="eastAsia"/>
                <w:szCs w:val="21"/>
              </w:rPr>
              <w:t>202</w:t>
            </w:r>
            <w:r w:rsidR="001421B6">
              <w:rPr>
                <w:rFonts w:ascii="宋体" w:hAnsi="宋体" w:cs="Arial"/>
                <w:szCs w:val="21"/>
              </w:rPr>
              <w:t>1</w:t>
            </w:r>
            <w:r>
              <w:rPr>
                <w:rFonts w:ascii="宋体" w:hAnsi="宋体" w:cs="Arial" w:hint="eastAsia"/>
                <w:szCs w:val="21"/>
              </w:rPr>
              <w:t>年</w:t>
            </w:r>
            <w:r>
              <w:rPr>
                <w:rFonts w:ascii="宋体" w:hAnsi="宋体" w:cs="Arial"/>
                <w:szCs w:val="21"/>
              </w:rPr>
              <w:t>11</w:t>
            </w:r>
            <w:r>
              <w:rPr>
                <w:rFonts w:ascii="宋体" w:hAnsi="宋体" w:cs="Arial" w:hint="eastAsia"/>
                <w:szCs w:val="21"/>
              </w:rPr>
              <w:t>月</w:t>
            </w:r>
            <w:r w:rsidR="001421B6">
              <w:rPr>
                <w:rFonts w:ascii="宋体" w:hAnsi="宋体" w:cs="Arial"/>
                <w:szCs w:val="21"/>
              </w:rPr>
              <w:t>8</w:t>
            </w:r>
            <w:r>
              <w:rPr>
                <w:rFonts w:ascii="宋体" w:hAnsi="宋体" w:cs="Arial" w:hint="eastAsia"/>
                <w:szCs w:val="21"/>
              </w:rPr>
              <w:t>日</w:t>
            </w:r>
          </w:p>
        </w:tc>
        <w:tc>
          <w:tcPr>
            <w:tcW w:w="1585" w:type="dxa"/>
            <w:vMerge/>
          </w:tcPr>
          <w:p w14:paraId="0D9AA571" w14:textId="77777777" w:rsidR="00A11534" w:rsidRDefault="00A11534"/>
        </w:tc>
      </w:tr>
      <w:tr w:rsidR="00A11534" w14:paraId="22AC35DA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51E81FCC" w14:textId="77777777" w:rsidR="00A11534" w:rsidRDefault="00A11534"/>
        </w:tc>
        <w:tc>
          <w:tcPr>
            <w:tcW w:w="960" w:type="dxa"/>
            <w:vMerge/>
            <w:vAlign w:val="center"/>
          </w:tcPr>
          <w:p w14:paraId="5118C008" w14:textId="77777777" w:rsidR="00A11534" w:rsidRDefault="00A11534"/>
        </w:tc>
        <w:tc>
          <w:tcPr>
            <w:tcW w:w="10004" w:type="dxa"/>
            <w:vAlign w:val="center"/>
          </w:tcPr>
          <w:p w14:paraId="3D8BDFED" w14:textId="0B288D51" w:rsidR="00A11534" w:rsidRDefault="006000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1421B6">
              <w:rPr>
                <w:rFonts w:ascii="宋体" w:hAnsi="宋体" w:cs="Arial"/>
                <w:szCs w:val="21"/>
              </w:rPr>
              <w:t>Q</w:t>
            </w:r>
            <w:r>
              <w:rPr>
                <w:rFonts w:ascii="宋体" w:hAnsi="宋体" w:cs="Arial" w:hint="eastAsia"/>
                <w:szCs w:val="21"/>
              </w:rPr>
              <w:t>: 5.3</w:t>
            </w:r>
            <w:r>
              <w:rPr>
                <w:rFonts w:ascii="宋体" w:hAnsi="宋体" w:cs="Arial" w:hint="eastAsia"/>
                <w:szCs w:val="21"/>
              </w:rPr>
              <w:t>、</w:t>
            </w:r>
            <w:r>
              <w:rPr>
                <w:rFonts w:ascii="宋体" w:hAnsi="宋体" w:cs="Arial" w:hint="eastAsia"/>
                <w:szCs w:val="21"/>
              </w:rPr>
              <w:t>6.2</w:t>
            </w:r>
            <w:r>
              <w:rPr>
                <w:rFonts w:ascii="宋体" w:hAnsi="宋体" w:cs="Arial" w:hint="eastAsia"/>
                <w:szCs w:val="21"/>
              </w:rPr>
              <w:t>、</w:t>
            </w:r>
            <w:r w:rsidR="001421B6">
              <w:rPr>
                <w:rFonts w:ascii="宋体" w:hAnsi="宋体" w:cs="Arial"/>
                <w:szCs w:val="21"/>
              </w:rPr>
              <w:t>7.2</w:t>
            </w:r>
            <w:r w:rsidR="001421B6">
              <w:rPr>
                <w:rFonts w:ascii="宋体" w:hAnsi="宋体" w:cs="Arial" w:hint="eastAsia"/>
                <w:szCs w:val="21"/>
              </w:rPr>
              <w:t>、7</w:t>
            </w:r>
            <w:r w:rsidR="001421B6">
              <w:rPr>
                <w:rFonts w:ascii="宋体" w:hAnsi="宋体" w:cs="Arial"/>
                <w:szCs w:val="21"/>
              </w:rPr>
              <w:t>.3</w:t>
            </w:r>
          </w:p>
        </w:tc>
        <w:tc>
          <w:tcPr>
            <w:tcW w:w="1585" w:type="dxa"/>
            <w:vMerge/>
          </w:tcPr>
          <w:p w14:paraId="3A1A6BF4" w14:textId="77777777" w:rsidR="00A11534" w:rsidRDefault="00A11534"/>
        </w:tc>
      </w:tr>
      <w:tr w:rsidR="00A11534" w14:paraId="7B342FA4" w14:textId="77777777">
        <w:trPr>
          <w:trHeight w:val="1255"/>
        </w:trPr>
        <w:tc>
          <w:tcPr>
            <w:tcW w:w="2160" w:type="dxa"/>
          </w:tcPr>
          <w:p w14:paraId="439AA73D" w14:textId="77777777" w:rsidR="00A11534" w:rsidRDefault="0060000E">
            <w:r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 w14:paraId="1F0EAE19" w14:textId="2399FD8F" w:rsidR="00A11534" w:rsidRDefault="001421B6">
            <w:r>
              <w:rPr>
                <w:rFonts w:ascii="宋体" w:hAnsi="宋体" w:cs="Arial"/>
                <w:szCs w:val="21"/>
              </w:rPr>
              <w:t>Q</w:t>
            </w:r>
            <w:r w:rsidR="0060000E">
              <w:rPr>
                <w:rFonts w:ascii="宋体" w:hAnsi="宋体" w:cs="Arial"/>
                <w:szCs w:val="21"/>
              </w:rPr>
              <w:t>:5.3</w:t>
            </w:r>
            <w:r w:rsidR="0060000E">
              <w:t xml:space="preserve"> </w:t>
            </w:r>
          </w:p>
        </w:tc>
        <w:tc>
          <w:tcPr>
            <w:tcW w:w="10004" w:type="dxa"/>
          </w:tcPr>
          <w:p w14:paraId="1139ADE2" w14:textId="2983C911" w:rsidR="00A11534" w:rsidRDefault="0060000E">
            <w:pPr>
              <w:ind w:leftChars="97" w:left="309" w:hangingChars="50" w:hanging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公司提供保安服务</w:t>
            </w:r>
            <w:r>
              <w:rPr>
                <w:rFonts w:hint="eastAsia"/>
                <w:color w:val="000000"/>
                <w:szCs w:val="21"/>
              </w:rPr>
              <w:t>。</w:t>
            </w:r>
            <w:r>
              <w:rPr>
                <w:rFonts w:hint="eastAsia"/>
                <w:color w:val="000000"/>
                <w:szCs w:val="21"/>
              </w:rPr>
              <w:t>部门主要针对服务人员的职业素养培训、新员工的技能、</w:t>
            </w:r>
            <w:r w:rsidR="001421B6">
              <w:rPr>
                <w:rFonts w:hint="eastAsia"/>
                <w:color w:val="000000"/>
                <w:szCs w:val="21"/>
              </w:rPr>
              <w:t>质量</w:t>
            </w:r>
            <w:r w:rsidR="001421B6"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环保</w:t>
            </w:r>
            <w:r w:rsidR="001421B6">
              <w:rPr>
                <w:rFonts w:hint="eastAsia"/>
                <w:color w:val="000000"/>
                <w:szCs w:val="21"/>
              </w:rPr>
              <w:t>/</w:t>
            </w:r>
            <w:r w:rsidR="001421B6">
              <w:rPr>
                <w:rFonts w:hint="eastAsia"/>
                <w:color w:val="000000"/>
                <w:szCs w:val="21"/>
              </w:rPr>
              <w:t>职业健康</w:t>
            </w:r>
            <w:r>
              <w:rPr>
                <w:rFonts w:hint="eastAsia"/>
                <w:color w:val="000000"/>
                <w:szCs w:val="21"/>
              </w:rPr>
              <w:t>安全意识培训工作。日常活动按</w:t>
            </w:r>
            <w:r>
              <w:rPr>
                <w:rFonts w:hint="eastAsia"/>
                <w:color w:val="000000"/>
                <w:szCs w:val="21"/>
              </w:rPr>
              <w:t>相关</w:t>
            </w:r>
            <w:r w:rsidR="001421B6">
              <w:rPr>
                <w:rFonts w:hint="eastAsia"/>
                <w:color w:val="000000"/>
                <w:szCs w:val="21"/>
              </w:rPr>
              <w:t>质量、</w:t>
            </w:r>
            <w:r>
              <w:rPr>
                <w:rFonts w:hint="eastAsia"/>
                <w:color w:val="000000"/>
                <w:szCs w:val="21"/>
              </w:rPr>
              <w:t>环境、职业健康安全管理活动的实施与执行。</w:t>
            </w:r>
          </w:p>
          <w:p w14:paraId="6CD05E70" w14:textId="77777777" w:rsidR="00A11534" w:rsidRDefault="0060000E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</w:t>
            </w:r>
            <w:r>
              <w:rPr>
                <w:rFonts w:hint="eastAsia"/>
                <w:color w:val="000000"/>
                <w:szCs w:val="21"/>
              </w:rPr>
              <w:t>教育培训部</w:t>
            </w:r>
            <w:r>
              <w:rPr>
                <w:rFonts w:hint="eastAsia"/>
                <w:color w:val="000000"/>
                <w:szCs w:val="21"/>
              </w:rPr>
              <w:t>负责人沟通，描述的职责和权限与一体化管理体系的职能分配表基本一致。</w:t>
            </w:r>
          </w:p>
          <w:p w14:paraId="10C3D664" w14:textId="77777777" w:rsidR="00A11534" w:rsidRDefault="0060000E">
            <w:pPr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有办公桌、电脑、空调等能满足部门体系运行需求。</w:t>
            </w:r>
          </w:p>
        </w:tc>
        <w:tc>
          <w:tcPr>
            <w:tcW w:w="1585" w:type="dxa"/>
          </w:tcPr>
          <w:p w14:paraId="44047CCA" w14:textId="77777777" w:rsidR="00A11534" w:rsidRDefault="0060000E">
            <w:r>
              <w:rPr>
                <w:rFonts w:hint="eastAsia"/>
              </w:rPr>
              <w:t>Y</w:t>
            </w:r>
          </w:p>
        </w:tc>
      </w:tr>
      <w:tr w:rsidR="00A11534" w14:paraId="55784338" w14:textId="77777777">
        <w:trPr>
          <w:trHeight w:val="1968"/>
        </w:trPr>
        <w:tc>
          <w:tcPr>
            <w:tcW w:w="2160" w:type="dxa"/>
          </w:tcPr>
          <w:p w14:paraId="1C1493C0" w14:textId="327924E1" w:rsidR="00A11534" w:rsidRDefault="001421B6">
            <w:r>
              <w:rPr>
                <w:rFonts w:ascii="宋体" w:hAnsi="宋体" w:cs="Arial" w:hint="eastAsia"/>
                <w:szCs w:val="21"/>
              </w:rPr>
              <w:t>质量</w:t>
            </w:r>
            <w:r w:rsidR="0060000E">
              <w:rPr>
                <w:rFonts w:ascii="宋体" w:hAnsi="宋体" w:cs="Arial" w:hint="eastAsia"/>
                <w:szCs w:val="21"/>
              </w:rPr>
              <w:t>目标</w:t>
            </w:r>
          </w:p>
        </w:tc>
        <w:tc>
          <w:tcPr>
            <w:tcW w:w="960" w:type="dxa"/>
          </w:tcPr>
          <w:p w14:paraId="5C74F940" w14:textId="6F41DBF2" w:rsidR="00A11534" w:rsidRDefault="001421B6">
            <w:r>
              <w:rPr>
                <w:rFonts w:ascii="宋体" w:hAnsi="宋体" w:cs="Arial"/>
                <w:szCs w:val="21"/>
              </w:rPr>
              <w:t>Q</w:t>
            </w:r>
            <w:r w:rsidR="0060000E">
              <w:rPr>
                <w:rFonts w:ascii="宋体" w:hAnsi="宋体" w:cs="Arial"/>
                <w:szCs w:val="21"/>
              </w:rPr>
              <w:t>:6.2</w:t>
            </w:r>
          </w:p>
        </w:tc>
        <w:tc>
          <w:tcPr>
            <w:tcW w:w="10004" w:type="dxa"/>
          </w:tcPr>
          <w:p w14:paraId="0E8AF78D" w14:textId="42E723A7" w:rsidR="00A11534" w:rsidRDefault="0060000E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涉及生产部的</w:t>
            </w:r>
            <w:r w:rsidR="001421B6"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管理目标及完成</w:t>
            </w:r>
            <w:r w:rsidR="001421B6">
              <w:rPr>
                <w:rFonts w:hint="eastAsia"/>
                <w:color w:val="000000"/>
                <w:szCs w:val="21"/>
              </w:rPr>
              <w:t>，统计至</w:t>
            </w:r>
            <w:r w:rsidR="001421B6">
              <w:rPr>
                <w:rFonts w:hint="eastAsia"/>
                <w:color w:val="000000"/>
                <w:szCs w:val="21"/>
              </w:rPr>
              <w:t>2</w:t>
            </w:r>
            <w:r w:rsidR="001421B6">
              <w:rPr>
                <w:color w:val="000000"/>
                <w:szCs w:val="21"/>
              </w:rPr>
              <w:t>021.9.30</w:t>
            </w:r>
            <w:r>
              <w:rPr>
                <w:rFonts w:hint="eastAsia"/>
                <w:color w:val="000000"/>
                <w:szCs w:val="21"/>
              </w:rPr>
              <w:t>情况：</w:t>
            </w:r>
          </w:p>
          <w:tbl>
            <w:tblPr>
              <w:tblW w:w="9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5"/>
              <w:gridCol w:w="3123"/>
              <w:gridCol w:w="3150"/>
              <w:gridCol w:w="1276"/>
            </w:tblGrid>
            <w:tr w:rsidR="00A11534" w14:paraId="74A0C17F" w14:textId="77777777">
              <w:trPr>
                <w:cantSplit/>
                <w:trHeight w:val="628"/>
              </w:trPr>
              <w:tc>
                <w:tcPr>
                  <w:tcW w:w="18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44793E6" w14:textId="0FFF0131" w:rsidR="00A11534" w:rsidRDefault="001421B6">
                  <w:pPr>
                    <w:pStyle w:val="a3"/>
                    <w:spacing w:beforeLines="20" w:before="62" w:afterLines="20" w:after="62" w:line="0" w:lineRule="atLeast"/>
                    <w:ind w:leftChars="-50" w:left="-105" w:rightChars="-50" w:right="-105"/>
                    <w:jc w:val="center"/>
                    <w:rPr>
                      <w:rFonts w:ascii="黑体" w:eastAsia="黑体" w:hAnsi="黑体" w:cs="黑体" w:hint="eastAsia"/>
                      <w:color w:val="000000"/>
                      <w:sz w:val="24"/>
                      <w:szCs w:val="24"/>
                    </w:rPr>
                  </w:pPr>
                  <w:bookmarkStart w:id="0" w:name="OLE_LINK3" w:colFirst="2" w:colLast="3"/>
                  <w:r>
                    <w:rPr>
                      <w:rFonts w:ascii="黑体" w:eastAsia="黑体" w:hAnsi="黑体" w:cs="黑体" w:hint="eastAsia"/>
                      <w:color w:val="000000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3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019075" w14:textId="44DD6EB8" w:rsidR="00A11534" w:rsidRDefault="001421B6">
                  <w:pPr>
                    <w:spacing w:line="400" w:lineRule="exact"/>
                    <w:rPr>
                      <w:rFonts w:ascii="黑体" w:eastAsia="黑体" w:hAnsi="黑体" w:cs="黑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FB14B" w14:textId="19486A38" w:rsidR="00A11534" w:rsidRDefault="001421B6">
                  <w:pPr>
                    <w:pStyle w:val="a3"/>
                    <w:spacing w:beforeLines="15" w:before="46" w:afterLines="15" w:after="46" w:line="0" w:lineRule="atLeast"/>
                    <w:ind w:left="0"/>
                    <w:rPr>
                      <w:rFonts w:ascii="黑体" w:eastAsia="黑体" w:hAnsi="黑体" w:cs="黑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考核方式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116D73" w14:textId="7C763B43" w:rsidR="00A11534" w:rsidRDefault="001421B6">
                  <w:pPr>
                    <w:pStyle w:val="a3"/>
                    <w:spacing w:beforeLines="15" w:before="46" w:afterLines="15" w:after="46" w:line="0" w:lineRule="atLeast"/>
                    <w:ind w:left="0"/>
                    <w:jc w:val="center"/>
                    <w:rPr>
                      <w:rFonts w:ascii="黑体" w:eastAsia="黑体" w:hAnsi="黑体" w:cs="黑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A11534" w14:paraId="18D61D4D" w14:textId="77777777">
              <w:trPr>
                <w:cantSplit/>
                <w:trHeight w:val="70"/>
              </w:trPr>
              <w:tc>
                <w:tcPr>
                  <w:tcW w:w="18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B61F1E" w14:textId="44374370" w:rsidR="00A11534" w:rsidRDefault="001421B6">
                  <w:pPr>
                    <w:pStyle w:val="a3"/>
                    <w:spacing w:beforeLines="20" w:before="62" w:afterLines="20" w:after="62" w:line="0" w:lineRule="atLeast"/>
                    <w:ind w:leftChars="-50" w:left="-105" w:rightChars="-50" w:right="-105"/>
                    <w:jc w:val="center"/>
                    <w:rPr>
                      <w:rFonts w:ascii="黑体" w:eastAsia="黑体" w:hAnsi="黑体" w:cs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教育培训部</w:t>
                  </w:r>
                </w:p>
              </w:tc>
              <w:tc>
                <w:tcPr>
                  <w:tcW w:w="3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D4A149" w14:textId="5F015894" w:rsidR="00A11534" w:rsidRDefault="0060000E">
                  <w:pPr>
                    <w:pStyle w:val="a3"/>
                    <w:spacing w:beforeLines="15" w:before="46" w:afterLines="15" w:after="46" w:line="0" w:lineRule="atLeast"/>
                    <w:ind w:left="0"/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员工</w:t>
                  </w: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培训</w:t>
                  </w: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计划实施</w:t>
                  </w: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率</w:t>
                  </w:r>
                  <w:r>
                    <w:rPr>
                      <w:rFonts w:ascii="黑体" w:eastAsia="黑体" w:hAnsi="黑体" w:cs="黑体" w:hint="eastAsia"/>
                      <w:b/>
                      <w:color w:val="000000"/>
                      <w:sz w:val="24"/>
                    </w:rPr>
                    <w:t>≥</w:t>
                  </w:r>
                  <w:r>
                    <w:rPr>
                      <w:rFonts w:ascii="黑体" w:eastAsia="黑体" w:hAnsi="黑体" w:cs="黑体" w:hint="eastAsia"/>
                      <w:b/>
                      <w:color w:val="000000"/>
                      <w:sz w:val="24"/>
                    </w:rPr>
                    <w:t>99%</w:t>
                  </w: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C29C3" w14:textId="77777777" w:rsidR="00A11534" w:rsidRDefault="0060000E">
                  <w:pPr>
                    <w:pStyle w:val="a3"/>
                    <w:spacing w:beforeLines="15" w:before="46" w:afterLines="15" w:after="46" w:line="0" w:lineRule="atLeast"/>
                    <w:ind w:left="0"/>
                    <w:rPr>
                      <w:rFonts w:ascii="黑体" w:eastAsia="黑体" w:hAnsi="黑体" w:cs="黑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培训率＝培训</w:t>
                  </w:r>
                  <w:proofErr w:type="gramStart"/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人次÷</w:t>
                  </w:r>
                  <w:proofErr w:type="gramEnd"/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培训</w:t>
                  </w: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总人数×</w:t>
                  </w: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AF92E" w14:textId="77777777" w:rsidR="00A11534" w:rsidRDefault="0060000E">
                  <w:pPr>
                    <w:pStyle w:val="a3"/>
                    <w:spacing w:beforeLines="15" w:before="46" w:afterLines="15" w:after="46" w:line="0" w:lineRule="atLeast"/>
                    <w:ind w:left="0"/>
                    <w:jc w:val="center"/>
                    <w:rPr>
                      <w:rFonts w:ascii="黑体" w:eastAsia="黑体" w:hAnsi="黑体" w:cs="黑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  <w:bookmarkEnd w:id="0"/>
          </w:tbl>
          <w:p w14:paraId="692EC04D" w14:textId="77777777" w:rsidR="00A11534" w:rsidRDefault="00A11534">
            <w:pPr>
              <w:snapToGrid w:val="0"/>
              <w:rPr>
                <w:color w:val="000000"/>
                <w:szCs w:val="21"/>
              </w:rPr>
            </w:pPr>
          </w:p>
          <w:p w14:paraId="4194460E" w14:textId="77777777" w:rsidR="00A11534" w:rsidRDefault="0060000E">
            <w:pPr>
              <w:snapToGrid w:val="0"/>
              <w:ind w:firstLineChars="200" w:firstLine="420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</w:rPr>
              <w:t>目标可测量，与公司方针一致。根据提供的数据显示，以上管理目标已全部完成，考核：</w:t>
            </w:r>
            <w:bookmarkStart w:id="1" w:name="OLE_LINK4"/>
            <w:proofErr w:type="gramStart"/>
            <w:r>
              <w:rPr>
                <w:rFonts w:hint="eastAsia"/>
                <w:color w:val="000000"/>
                <w:szCs w:val="21"/>
              </w:rPr>
              <w:t>曲俊豪</w:t>
            </w:r>
            <w:bookmarkEnd w:id="1"/>
            <w:proofErr w:type="gramEnd"/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审批：</w:t>
            </w:r>
            <w:r>
              <w:rPr>
                <w:rFonts w:hint="eastAsia"/>
                <w:color w:val="000000"/>
                <w:szCs w:val="21"/>
              </w:rPr>
              <w:t>焦德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尚</w:t>
            </w:r>
            <w:proofErr w:type="gramEnd"/>
            <w:r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585" w:type="dxa"/>
          </w:tcPr>
          <w:p w14:paraId="70505921" w14:textId="77777777" w:rsidR="00A11534" w:rsidRDefault="0060000E">
            <w:r>
              <w:rPr>
                <w:rFonts w:hint="eastAsia"/>
              </w:rPr>
              <w:t>Y</w:t>
            </w:r>
          </w:p>
        </w:tc>
      </w:tr>
      <w:tr w:rsidR="00A11534" w14:paraId="39D4265D" w14:textId="77777777">
        <w:trPr>
          <w:trHeight w:val="547"/>
        </w:trPr>
        <w:tc>
          <w:tcPr>
            <w:tcW w:w="2160" w:type="dxa"/>
          </w:tcPr>
          <w:p w14:paraId="01B79B7B" w14:textId="77777777" w:rsidR="00A11534" w:rsidRDefault="0060000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沟通</w:t>
            </w:r>
          </w:p>
        </w:tc>
        <w:tc>
          <w:tcPr>
            <w:tcW w:w="960" w:type="dxa"/>
          </w:tcPr>
          <w:p w14:paraId="7BD472E1" w14:textId="2A02DC9E" w:rsidR="00A11534" w:rsidRDefault="001421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Q</w:t>
            </w:r>
            <w:r w:rsidR="0060000E">
              <w:rPr>
                <w:rFonts w:ascii="宋体" w:hAnsi="宋体" w:cs="宋体"/>
                <w:szCs w:val="21"/>
              </w:rPr>
              <w:t>7.4</w:t>
            </w:r>
          </w:p>
        </w:tc>
        <w:tc>
          <w:tcPr>
            <w:tcW w:w="10004" w:type="dxa"/>
            <w:vAlign w:val="center"/>
          </w:tcPr>
          <w:p w14:paraId="20482099" w14:textId="2977C73B" w:rsidR="00A11534" w:rsidRDefault="0060000E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公司制定了</w:t>
            </w:r>
            <w:bookmarkStart w:id="2" w:name="OLE_LINK5"/>
            <w:r>
              <w:rPr>
                <w:rFonts w:ascii="宋体" w:hAnsi="宋体" w:cs="宋体" w:hint="eastAsia"/>
                <w:szCs w:val="21"/>
              </w:rPr>
              <w:t>《信息交流控制程序》</w:t>
            </w:r>
            <w:bookmarkEnd w:id="2"/>
            <w:r>
              <w:rPr>
                <w:rFonts w:ascii="宋体" w:hAnsi="宋体" w:cs="宋体" w:hint="eastAsia"/>
                <w:szCs w:val="21"/>
              </w:rPr>
              <w:t>，对沟通的信息内容、渠道、责任等进行了明确。</w:t>
            </w:r>
            <w:r w:rsidR="001421B6">
              <w:rPr>
                <w:rFonts w:ascii="宋体" w:hAnsi="宋体" w:cs="宋体" w:hint="eastAsia"/>
                <w:szCs w:val="21"/>
              </w:rPr>
              <w:t>教育培训部</w:t>
            </w:r>
            <w:r>
              <w:rPr>
                <w:rFonts w:ascii="宋体" w:hAnsi="宋体" w:cs="宋体" w:hint="eastAsia"/>
                <w:szCs w:val="21"/>
              </w:rPr>
              <w:t>主要负责与</w:t>
            </w:r>
            <w:r>
              <w:rPr>
                <w:rFonts w:ascii="宋体" w:hAnsi="宋体" w:cs="宋体" w:hint="eastAsia"/>
                <w:szCs w:val="21"/>
              </w:rPr>
              <w:t>办公室、保安部</w:t>
            </w:r>
            <w:r>
              <w:rPr>
                <w:rFonts w:ascii="宋体" w:hAnsi="宋体" w:cs="宋体" w:hint="eastAsia"/>
                <w:szCs w:val="21"/>
              </w:rPr>
              <w:t>进行</w:t>
            </w:r>
            <w:r>
              <w:rPr>
                <w:rFonts w:hint="eastAsia"/>
                <w:color w:val="000000"/>
                <w:szCs w:val="21"/>
              </w:rPr>
              <w:t>安保人员培训相关的</w:t>
            </w:r>
            <w:r>
              <w:rPr>
                <w:rFonts w:ascii="宋体" w:hAnsi="宋体" w:cs="宋体" w:hint="eastAsia"/>
                <w:szCs w:val="21"/>
              </w:rPr>
              <w:t>需求、结果等相关信息的传递和沟通，目前没有发生因沟通不善造成问题的情况。</w:t>
            </w:r>
          </w:p>
        </w:tc>
        <w:tc>
          <w:tcPr>
            <w:tcW w:w="1585" w:type="dxa"/>
          </w:tcPr>
          <w:p w14:paraId="0A17458F" w14:textId="77777777" w:rsidR="00A11534" w:rsidRDefault="0060000E">
            <w:r>
              <w:rPr>
                <w:rFonts w:hint="eastAsia"/>
              </w:rPr>
              <w:t>Y</w:t>
            </w:r>
          </w:p>
        </w:tc>
      </w:tr>
      <w:tr w:rsidR="00A11534" w14:paraId="7ABE83AA" w14:textId="77777777">
        <w:trPr>
          <w:trHeight w:val="1256"/>
        </w:trPr>
        <w:tc>
          <w:tcPr>
            <w:tcW w:w="2160" w:type="dxa"/>
          </w:tcPr>
          <w:p w14:paraId="1AD08618" w14:textId="77777777" w:rsidR="00A11534" w:rsidRDefault="0060000E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能力</w:t>
            </w:r>
          </w:p>
          <w:p w14:paraId="4CB5050F" w14:textId="77777777" w:rsidR="00A11534" w:rsidRDefault="00A11534">
            <w:pPr>
              <w:spacing w:line="280" w:lineRule="exact"/>
              <w:rPr>
                <w:szCs w:val="21"/>
              </w:rPr>
            </w:pPr>
          </w:p>
        </w:tc>
        <w:tc>
          <w:tcPr>
            <w:tcW w:w="960" w:type="dxa"/>
          </w:tcPr>
          <w:p w14:paraId="578FEF15" w14:textId="1C95A32A" w:rsidR="00A11534" w:rsidRDefault="0083201C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Q</w:t>
            </w:r>
            <w:r w:rsidR="0060000E">
              <w:rPr>
                <w:rFonts w:ascii="宋体" w:hAnsi="宋体" w:cs="宋体" w:hint="eastAsia"/>
                <w:color w:val="000000"/>
                <w:kern w:val="0"/>
                <w:szCs w:val="21"/>
              </w:rPr>
              <w:t>7.2</w:t>
            </w:r>
          </w:p>
        </w:tc>
        <w:tc>
          <w:tcPr>
            <w:tcW w:w="10004" w:type="dxa"/>
            <w:vAlign w:val="center"/>
          </w:tcPr>
          <w:p w14:paraId="47D3E247" w14:textId="77777777" w:rsidR="00A11534" w:rsidRDefault="0060000E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公司对各岗位能力规定的要求包括了专业技能、岗位资格、能力、工作经验等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编制《</w:t>
            </w:r>
            <w:r>
              <w:rPr>
                <w:rFonts w:ascii="宋体" w:hAnsi="宋体" w:cs="宋体" w:hint="eastAsia"/>
                <w:szCs w:val="21"/>
              </w:rPr>
              <w:t>相关人员的职责和权限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>
              <w:rPr>
                <w:rFonts w:ascii="宋体" w:hAnsi="宋体" w:cs="宋体" w:hint="eastAsia"/>
                <w:szCs w:val="21"/>
              </w:rPr>
              <w:t>人力资源控制程序</w:t>
            </w:r>
            <w:r>
              <w:rPr>
                <w:rFonts w:ascii="宋体" w:hAnsi="宋体" w:cs="宋体" w:hint="eastAsia"/>
                <w:szCs w:val="21"/>
              </w:rPr>
              <w:t>》，</w:t>
            </w:r>
            <w:r>
              <w:rPr>
                <w:rFonts w:ascii="宋体" w:hAnsi="宋体" w:cs="宋体" w:hint="eastAsia"/>
                <w:szCs w:val="21"/>
              </w:rPr>
              <w:t>基本规定了公司运行部门和岗位职责及工作流程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269C9BFB" w14:textId="77777777" w:rsidR="00A11534" w:rsidRDefault="0060000E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查询浙江省保安管理系统，系统与省公安厅直接对接；公司保安人员资格通过系统申报和管理；</w:t>
            </w:r>
          </w:p>
          <w:p w14:paraId="6118AC05" w14:textId="19806C57" w:rsidR="00A11534" w:rsidRDefault="0060000E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保安资格证，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主要对公司全体员工进行了能力的确认。查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张奇的证书：证书号：浙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012019863012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，准予上岗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曾世清，证书号：浙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012018003828</w:t>
            </w:r>
            <w:r w:rsidR="001421B6"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proofErr w:type="gramStart"/>
            <w:r w:rsidR="001421B6">
              <w:rPr>
                <w:rFonts w:ascii="宋体" w:hAnsi="宋体" w:cs="宋体" w:hint="eastAsia"/>
                <w:szCs w:val="21"/>
              </w:rPr>
              <w:t>董胜农</w:t>
            </w:r>
            <w:proofErr w:type="gramEnd"/>
            <w:r w:rsidR="001421B6">
              <w:rPr>
                <w:rFonts w:ascii="宋体" w:hAnsi="宋体" w:cs="宋体" w:hint="eastAsia"/>
                <w:szCs w:val="21"/>
              </w:rPr>
              <w:t>，</w:t>
            </w:r>
            <w:r w:rsidR="001421B6">
              <w:rPr>
                <w:rFonts w:ascii="宋体" w:hAnsi="宋体" w:cs="宋体" w:hint="eastAsia"/>
                <w:szCs w:val="21"/>
              </w:rPr>
              <w:t>编号浙</w:t>
            </w:r>
            <w:r w:rsidR="001421B6">
              <w:rPr>
                <w:rFonts w:ascii="宋体" w:hAnsi="宋体" w:cs="宋体"/>
                <w:szCs w:val="21"/>
              </w:rPr>
              <w:t>012018002578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14:paraId="0A8C32BB" w14:textId="188C1A41" w:rsidR="00A11534" w:rsidRDefault="0060000E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</w:t>
            </w:r>
            <w:r w:rsidR="001421B6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年培训计划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共列入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项培训项目，已实施完成</w:t>
            </w:r>
            <w:r>
              <w:rPr>
                <w:rFonts w:hint="eastAsia"/>
                <w:szCs w:val="21"/>
              </w:rPr>
              <w:t>1</w:t>
            </w:r>
            <w:r w:rsidR="001421B6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项，</w:t>
            </w:r>
            <w:r>
              <w:rPr>
                <w:rFonts w:hint="eastAsia"/>
                <w:szCs w:val="21"/>
              </w:rPr>
              <w:t>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容包括质量管理的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大原则（主要讲述管理活动中常用的方法）、统计技术与数据分析、管理职责、管理方针、目标等，编制部门：综合管理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部；编制人：曲俊豪；批准人：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焦德尚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；日期为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 w:rsidR="001421B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 w:rsidR="001421B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14:paraId="3F82ED86" w14:textId="77777777" w:rsidR="00A11534" w:rsidRDefault="0060000E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抽查《培训记录》：</w:t>
            </w:r>
          </w:p>
          <w:p w14:paraId="1CDF135C" w14:textId="4C329A25" w:rsidR="00A11534" w:rsidRDefault="0060000E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 w:rsidR="001421B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="001421B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：培训项目：“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ISO9001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ISO14001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ISO 45001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基础知识”，培训老师：咨询老师，参加人员：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焦德尚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、曲俊豪、牛俊勇、李顺坡、殷守龙、钱俊。口试形式进行考核，有效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性评价结果。评价人：焦德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14:paraId="34F6768E" w14:textId="389E58F0" w:rsidR="00A11534" w:rsidRDefault="0060000E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 w:rsidR="001421B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="001421B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培训项目：</w:t>
            </w:r>
            <w:r w:rsidR="001421B6" w:rsidRPr="001421B6">
              <w:rPr>
                <w:rFonts w:ascii="宋体" w:hAnsi="宋体" w:cs="宋体" w:hint="eastAsia"/>
                <w:color w:val="000000"/>
                <w:kern w:val="0"/>
                <w:szCs w:val="21"/>
              </w:rPr>
              <w:t>ISO9001、ISO14001培训ISO 45001</w:t>
            </w:r>
            <w:r w:rsidR="001421B6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1421B6" w:rsidRPr="001421B6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2018标准培训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培训老师：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咨询老师（王）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，参加人：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焦德尚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、曲俊豪、牛俊勇、李顺坡、殷守龙、钱俊等，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口试形式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进行考核，有效性评价结果。评价人：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焦德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14:paraId="6E2F0006" w14:textId="087DEE71" w:rsidR="00A11534" w:rsidRDefault="0060000E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 w:rsidR="001421B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="001421B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="001421B6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培训项目：“</w:t>
            </w:r>
            <w:r w:rsidR="001421B6">
              <w:rPr>
                <w:rFonts w:ascii="宋体" w:hAnsi="宋体" w:cs="宋体" w:hint="eastAsia"/>
                <w:color w:val="000000"/>
                <w:kern w:val="0"/>
                <w:szCs w:val="21"/>
              </w:rPr>
              <w:t>内审员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培训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”，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培训老师：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李顺坡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，参加人：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曲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李顺坡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="001421B6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李顺坡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口试形式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进行考核，有效性评价结果。评价人：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曲俊豪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14:paraId="1C20C93D" w14:textId="77777777" w:rsidR="00A11534" w:rsidRDefault="0060000E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</w:p>
          <w:p w14:paraId="30D4E1BB" w14:textId="1BCB95E8" w:rsidR="00A11534" w:rsidRDefault="0060000E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提供</w:t>
            </w:r>
            <w:r>
              <w:rPr>
                <w:rFonts w:hint="eastAsia"/>
                <w:szCs w:val="21"/>
              </w:rPr>
              <w:t>202</w:t>
            </w:r>
            <w:r w:rsidR="001421B6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 w:rsidR="001421B6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.3,</w:t>
            </w:r>
            <w:r>
              <w:rPr>
                <w:rFonts w:hint="eastAsia"/>
                <w:szCs w:val="21"/>
              </w:rPr>
              <w:t>全体员工</w:t>
            </w:r>
            <w:r>
              <w:rPr>
                <w:rFonts w:hint="eastAsia"/>
                <w:szCs w:val="21"/>
              </w:rPr>
              <w:t>安全</w:t>
            </w:r>
            <w:r>
              <w:rPr>
                <w:rFonts w:hint="eastAsia"/>
                <w:szCs w:val="21"/>
              </w:rPr>
              <w:t>教育记录表，内容：安全生产操作规程；消防安全知识；</w:t>
            </w:r>
            <w:r>
              <w:rPr>
                <w:rFonts w:hint="eastAsia"/>
                <w:szCs w:val="21"/>
              </w:rPr>
              <w:t>新员工安全培训；</w:t>
            </w:r>
            <w:r>
              <w:rPr>
                <w:rFonts w:hint="eastAsia"/>
                <w:szCs w:val="21"/>
              </w:rPr>
              <w:t xml:space="preserve">   </w:t>
            </w:r>
          </w:p>
          <w:p w14:paraId="71E4A217" w14:textId="0E7CC931" w:rsidR="00A11534" w:rsidRDefault="0060000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查到</w:t>
            </w:r>
            <w:r>
              <w:rPr>
                <w:rFonts w:hint="eastAsia"/>
                <w:szCs w:val="21"/>
              </w:rPr>
              <w:t>202</w:t>
            </w:r>
            <w:r w:rsidR="001421B6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年新入职工</w:t>
            </w:r>
            <w:r w:rsidR="001421B6"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名，提供《新员工“三级”安全教育记录表》，有公司教育、部门教育和班组教育，</w:t>
            </w:r>
            <w:proofErr w:type="gramStart"/>
            <w:r>
              <w:rPr>
                <w:rFonts w:hint="eastAsia"/>
                <w:szCs w:val="21"/>
              </w:rPr>
              <w:t>见教育</w:t>
            </w:r>
            <w:proofErr w:type="gramEnd"/>
            <w:r>
              <w:rPr>
                <w:rFonts w:hint="eastAsia"/>
                <w:szCs w:val="21"/>
              </w:rPr>
              <w:t>者签名和本人确认；抽查王青海、沈中实的培训资料，有培训照片和考试试卷，培训合格。</w:t>
            </w:r>
          </w:p>
          <w:p w14:paraId="643F1A3D" w14:textId="19E3163E" w:rsidR="0083201C" w:rsidRDefault="0083201C" w:rsidP="0083201C">
            <w:pPr>
              <w:spacing w:line="280" w:lineRule="exact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通过培训等基本能满足质量体系运行的要求。</w:t>
            </w:r>
          </w:p>
          <w:p w14:paraId="6B2B406B" w14:textId="77777777" w:rsidR="00A11534" w:rsidRPr="001421B6" w:rsidRDefault="00A11534">
            <w:pPr>
              <w:spacing w:line="280" w:lineRule="exact"/>
              <w:rPr>
                <w:szCs w:val="21"/>
              </w:rPr>
            </w:pPr>
          </w:p>
        </w:tc>
        <w:tc>
          <w:tcPr>
            <w:tcW w:w="1585" w:type="dxa"/>
          </w:tcPr>
          <w:p w14:paraId="755330A5" w14:textId="77777777" w:rsidR="00A11534" w:rsidRDefault="0060000E">
            <w:r>
              <w:rPr>
                <w:rFonts w:hint="eastAsia"/>
              </w:rPr>
              <w:lastRenderedPageBreak/>
              <w:t>Y</w:t>
            </w:r>
          </w:p>
          <w:p w14:paraId="137E19D0" w14:textId="77777777" w:rsidR="00A11534" w:rsidRDefault="00A11534"/>
          <w:p w14:paraId="67B0FB61" w14:textId="77777777" w:rsidR="00A11534" w:rsidRDefault="00A11534"/>
          <w:p w14:paraId="0BA8A8A2" w14:textId="77777777" w:rsidR="00A11534" w:rsidRDefault="00A11534"/>
          <w:p w14:paraId="605A1402" w14:textId="77777777" w:rsidR="00A11534" w:rsidRDefault="00A11534"/>
        </w:tc>
      </w:tr>
      <w:tr w:rsidR="00A11534" w14:paraId="14180286" w14:textId="77777777">
        <w:trPr>
          <w:trHeight w:val="2110"/>
        </w:trPr>
        <w:tc>
          <w:tcPr>
            <w:tcW w:w="2160" w:type="dxa"/>
          </w:tcPr>
          <w:p w14:paraId="79CE0305" w14:textId="77777777" w:rsidR="00A11534" w:rsidRDefault="0060000E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意识</w:t>
            </w:r>
          </w:p>
          <w:p w14:paraId="6F56D72A" w14:textId="77777777" w:rsidR="00A11534" w:rsidRDefault="00A11534">
            <w:pPr>
              <w:spacing w:line="28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960" w:type="dxa"/>
          </w:tcPr>
          <w:p w14:paraId="71896C4D" w14:textId="37D90B5C" w:rsidR="00A11534" w:rsidRDefault="0083201C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Q</w:t>
            </w:r>
            <w:r w:rsidR="0060000E">
              <w:rPr>
                <w:rFonts w:ascii="宋体" w:hAnsi="宋体" w:cs="宋体" w:hint="eastAsia"/>
                <w:color w:val="000000"/>
                <w:kern w:val="0"/>
                <w:szCs w:val="21"/>
              </w:rPr>
              <w:t>7.3</w:t>
            </w:r>
          </w:p>
          <w:p w14:paraId="400CC487" w14:textId="77777777" w:rsidR="00A11534" w:rsidRDefault="00A11534">
            <w:pPr>
              <w:spacing w:line="28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44DC40F1" w14:textId="77777777" w:rsidR="00A11534" w:rsidRDefault="0060000E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通过学习、宣传等方法使在组织控制范围内的相关工作人员知道</w:t>
            </w:r>
            <w:r>
              <w:rPr>
                <w:rFonts w:hint="eastAsia"/>
                <w:szCs w:val="21"/>
              </w:rPr>
              <w:t>质量</w:t>
            </w:r>
            <w:r>
              <w:rPr>
                <w:rFonts w:hint="eastAsia"/>
                <w:szCs w:val="21"/>
              </w:rPr>
              <w:t>方针</w:t>
            </w:r>
            <w:r>
              <w:rPr>
                <w:rFonts w:hint="eastAsia"/>
                <w:szCs w:val="21"/>
              </w:rPr>
              <w:t>和质量</w:t>
            </w:r>
            <w:r>
              <w:rPr>
                <w:rFonts w:hint="eastAsia"/>
                <w:szCs w:val="21"/>
              </w:rPr>
              <w:t>目标；员工</w:t>
            </w:r>
            <w:r>
              <w:rPr>
                <w:rFonts w:hint="eastAsia"/>
                <w:szCs w:val="21"/>
              </w:rPr>
              <w:t>对质量</w:t>
            </w:r>
            <w:r>
              <w:rPr>
                <w:rFonts w:hint="eastAsia"/>
                <w:szCs w:val="21"/>
              </w:rPr>
              <w:t>管理体系有效性的贡献，包括</w:t>
            </w:r>
            <w:r>
              <w:rPr>
                <w:rFonts w:hint="eastAsia"/>
                <w:szCs w:val="21"/>
              </w:rPr>
              <w:t>持续提升客户满意、日常工作改进及</w:t>
            </w:r>
            <w:r>
              <w:rPr>
                <w:rFonts w:hint="eastAsia"/>
                <w:szCs w:val="21"/>
              </w:rPr>
              <w:t>不符合</w:t>
            </w:r>
            <w:r>
              <w:rPr>
                <w:rFonts w:hint="eastAsia"/>
                <w:szCs w:val="21"/>
              </w:rPr>
              <w:t>质量</w:t>
            </w:r>
            <w:r>
              <w:rPr>
                <w:rFonts w:hint="eastAsia"/>
                <w:szCs w:val="21"/>
              </w:rPr>
              <w:t>管理体系要求的后果。</w:t>
            </w:r>
          </w:p>
          <w:p w14:paraId="50B4257B" w14:textId="77777777" w:rsidR="00A11534" w:rsidRDefault="0060000E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询问何</w:t>
            </w:r>
            <w:proofErr w:type="gramStart"/>
            <w:r>
              <w:rPr>
                <w:rFonts w:hint="eastAsia"/>
                <w:szCs w:val="21"/>
              </w:rPr>
              <w:t>振康知道</w:t>
            </w:r>
            <w:proofErr w:type="gramEnd"/>
            <w:r>
              <w:rPr>
                <w:rFonts w:hint="eastAsia"/>
                <w:szCs w:val="21"/>
              </w:rPr>
              <w:t>公司方针，知道所在的工作岗位的</w:t>
            </w:r>
            <w:r>
              <w:rPr>
                <w:rFonts w:hint="eastAsia"/>
                <w:szCs w:val="21"/>
              </w:rPr>
              <w:t>质量</w:t>
            </w:r>
            <w:r>
              <w:rPr>
                <w:rFonts w:hint="eastAsia"/>
                <w:szCs w:val="21"/>
              </w:rPr>
              <w:t>目标，也了解自己的工作好坏会影响组织</w:t>
            </w:r>
            <w:r>
              <w:rPr>
                <w:rFonts w:hint="eastAsia"/>
                <w:szCs w:val="21"/>
              </w:rPr>
              <w:t>质量</w:t>
            </w:r>
            <w:r>
              <w:rPr>
                <w:rFonts w:hint="eastAsia"/>
                <w:szCs w:val="21"/>
              </w:rPr>
              <w:t>管理体系的有效运行。</w:t>
            </w:r>
          </w:p>
        </w:tc>
        <w:tc>
          <w:tcPr>
            <w:tcW w:w="1585" w:type="dxa"/>
          </w:tcPr>
          <w:p w14:paraId="2A0EC7E9" w14:textId="77777777" w:rsidR="00A11534" w:rsidRDefault="0060000E">
            <w:r>
              <w:rPr>
                <w:rFonts w:hint="eastAsia"/>
              </w:rPr>
              <w:t>Y</w:t>
            </w:r>
          </w:p>
        </w:tc>
      </w:tr>
    </w:tbl>
    <w:p w14:paraId="78259017" w14:textId="77777777" w:rsidR="00A11534" w:rsidRDefault="0060000E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  <w:r>
        <w:rPr>
          <w:rFonts w:hint="eastAsia"/>
        </w:rPr>
        <w:t>；</w:t>
      </w:r>
    </w:p>
    <w:sectPr w:rsidR="00A11534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27F2" w14:textId="77777777" w:rsidR="0060000E" w:rsidRDefault="0060000E">
      <w:r>
        <w:separator/>
      </w:r>
    </w:p>
  </w:endnote>
  <w:endnote w:type="continuationSeparator" w:id="0">
    <w:p w14:paraId="00785AD0" w14:textId="77777777" w:rsidR="0060000E" w:rsidRDefault="0060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6733C877" w14:textId="77777777" w:rsidR="00A11534" w:rsidRDefault="0060000E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89E703F" w14:textId="77777777" w:rsidR="00A11534" w:rsidRDefault="00A115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44FB" w14:textId="77777777" w:rsidR="0060000E" w:rsidRDefault="0060000E">
      <w:r>
        <w:separator/>
      </w:r>
    </w:p>
  </w:footnote>
  <w:footnote w:type="continuationSeparator" w:id="0">
    <w:p w14:paraId="3FF4FABC" w14:textId="77777777" w:rsidR="0060000E" w:rsidRDefault="00600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32A2" w14:textId="77777777" w:rsidR="00A11534" w:rsidRDefault="0060000E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54A4315" wp14:editId="6CFC59D6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9A05063" w14:textId="77777777" w:rsidR="00A11534" w:rsidRDefault="0060000E">
    <w:pPr>
      <w:pStyle w:val="a9"/>
      <w:pBdr>
        <w:bottom w:val="none" w:sz="0" w:space="0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0F6573" wp14:editId="71B3A63F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FDA4F1" w14:textId="77777777" w:rsidR="00A11534" w:rsidRDefault="0060000E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F657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" stroked="f">
              <v:textbox>
                <w:txbxContent>
                  <w:p w14:paraId="13FDA4F1" w14:textId="77777777" w:rsidR="00A11534" w:rsidRDefault="0060000E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3638B025" w14:textId="77777777" w:rsidR="00A11534" w:rsidRDefault="00A1153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0"/>
    <w:rsid w:val="0001713F"/>
    <w:rsid w:val="000259AC"/>
    <w:rsid w:val="00046370"/>
    <w:rsid w:val="00060CE2"/>
    <w:rsid w:val="000841F8"/>
    <w:rsid w:val="000B7900"/>
    <w:rsid w:val="000D6436"/>
    <w:rsid w:val="001032CB"/>
    <w:rsid w:val="001421B6"/>
    <w:rsid w:val="001538EB"/>
    <w:rsid w:val="001541DA"/>
    <w:rsid w:val="001A2755"/>
    <w:rsid w:val="001E2BA0"/>
    <w:rsid w:val="002D1F1C"/>
    <w:rsid w:val="002D4069"/>
    <w:rsid w:val="00323D68"/>
    <w:rsid w:val="00376607"/>
    <w:rsid w:val="003852FD"/>
    <w:rsid w:val="003A4641"/>
    <w:rsid w:val="003E6474"/>
    <w:rsid w:val="00411CE7"/>
    <w:rsid w:val="0044635D"/>
    <w:rsid w:val="00477697"/>
    <w:rsid w:val="004B16A6"/>
    <w:rsid w:val="004E08A4"/>
    <w:rsid w:val="00500C21"/>
    <w:rsid w:val="00576BDD"/>
    <w:rsid w:val="005E51DA"/>
    <w:rsid w:val="005F0A26"/>
    <w:rsid w:val="005F58CE"/>
    <w:rsid w:val="0060000E"/>
    <w:rsid w:val="006350F0"/>
    <w:rsid w:val="0066443D"/>
    <w:rsid w:val="0068005C"/>
    <w:rsid w:val="006C3B64"/>
    <w:rsid w:val="006E7A70"/>
    <w:rsid w:val="0071526C"/>
    <w:rsid w:val="007420C5"/>
    <w:rsid w:val="007536EE"/>
    <w:rsid w:val="00772101"/>
    <w:rsid w:val="007B1A3B"/>
    <w:rsid w:val="007F5845"/>
    <w:rsid w:val="007F6B96"/>
    <w:rsid w:val="00802252"/>
    <w:rsid w:val="0083201C"/>
    <w:rsid w:val="00834B09"/>
    <w:rsid w:val="008722E9"/>
    <w:rsid w:val="00893291"/>
    <w:rsid w:val="008E0C8E"/>
    <w:rsid w:val="008E45B6"/>
    <w:rsid w:val="00907D09"/>
    <w:rsid w:val="0094266C"/>
    <w:rsid w:val="00954EA8"/>
    <w:rsid w:val="009B7866"/>
    <w:rsid w:val="009C3AF7"/>
    <w:rsid w:val="00A07938"/>
    <w:rsid w:val="00A11534"/>
    <w:rsid w:val="00A3276E"/>
    <w:rsid w:val="00A942EA"/>
    <w:rsid w:val="00AA2D83"/>
    <w:rsid w:val="00AB7281"/>
    <w:rsid w:val="00B01EF6"/>
    <w:rsid w:val="00B325A1"/>
    <w:rsid w:val="00B81B5D"/>
    <w:rsid w:val="00BB5BDD"/>
    <w:rsid w:val="00BB6546"/>
    <w:rsid w:val="00BE0E37"/>
    <w:rsid w:val="00BF540D"/>
    <w:rsid w:val="00C23315"/>
    <w:rsid w:val="00C343F0"/>
    <w:rsid w:val="00CB6525"/>
    <w:rsid w:val="00D5752A"/>
    <w:rsid w:val="00DD4B80"/>
    <w:rsid w:val="00E113F1"/>
    <w:rsid w:val="00E238F5"/>
    <w:rsid w:val="00E24FF6"/>
    <w:rsid w:val="00E345F7"/>
    <w:rsid w:val="00E40E01"/>
    <w:rsid w:val="00E412FC"/>
    <w:rsid w:val="00E52DFA"/>
    <w:rsid w:val="00E5540F"/>
    <w:rsid w:val="00E9666B"/>
    <w:rsid w:val="00EF3EBB"/>
    <w:rsid w:val="00F13AB9"/>
    <w:rsid w:val="00F66D86"/>
    <w:rsid w:val="00F67463"/>
    <w:rsid w:val="00F922A5"/>
    <w:rsid w:val="00FB75CB"/>
    <w:rsid w:val="00FD12F5"/>
    <w:rsid w:val="00FD6519"/>
    <w:rsid w:val="068E39FD"/>
    <w:rsid w:val="161B4906"/>
    <w:rsid w:val="1AD87B0B"/>
    <w:rsid w:val="26697912"/>
    <w:rsid w:val="47F92F7B"/>
    <w:rsid w:val="5E491BDC"/>
    <w:rsid w:val="79541286"/>
    <w:rsid w:val="7BF63DDB"/>
    <w:rsid w:val="7D9B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2961B"/>
  <w15:docId w15:val="{AB1CE61A-1DAF-4233-A5A4-83C642F4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left="360"/>
    </w:pPr>
    <w:rPr>
      <w:rFonts w:ascii="宋体"/>
      <w:sz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 w:val="24"/>
      <w:szCs w:val="22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a4">
    <w:name w:val="正文文本缩进 字符"/>
    <w:basedOn w:val="a0"/>
    <w:link w:val="a3"/>
    <w:qFormat/>
    <w:rPr>
      <w:rFonts w:ascii="宋体" w:eastAsia="宋体" w:hAnsi="Times New Roman" w:cs="Times New Roman"/>
      <w:kern w:val="2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</cp:revision>
  <dcterms:created xsi:type="dcterms:W3CDTF">2020-11-07T04:35:00Z</dcterms:created>
  <dcterms:modified xsi:type="dcterms:W3CDTF">2021-11-09T06:56:00Z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