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5A3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FC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41D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19ADA1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四川汇利实业有限公司</w:t>
            </w:r>
          </w:p>
        </w:tc>
        <w:tc>
          <w:tcPr>
            <w:tcW w:w="1134" w:type="dxa"/>
            <w:vAlign w:val="center"/>
          </w:tcPr>
          <w:p w14:paraId="21A255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73F1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10076-2025-EnMs</w:t>
            </w:r>
          </w:p>
        </w:tc>
      </w:tr>
      <w:tr w14:paraId="14EE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FF4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39563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成都市高新区（西区）百叶路53号</w:t>
            </w:r>
          </w:p>
        </w:tc>
      </w:tr>
      <w:tr w14:paraId="1AE36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89C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E7B36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成都市高新区（西区）百叶路53号</w:t>
            </w:r>
          </w:p>
          <w:p w14:paraId="259CFB04"/>
        </w:tc>
      </w:tr>
      <w:tr w14:paraId="588D2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0BE8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3BDD7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朱欣星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D9D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4932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028-65013976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40B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2640E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EFF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AAF92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55271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390</w:t>
            </w:r>
          </w:p>
        </w:tc>
      </w:tr>
      <w:tr w14:paraId="35D38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AA24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01734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C36A0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773E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E64C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FFCFC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1414562934@qq.com 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E62C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494216">
            <w:pPr>
              <w:rPr>
                <w:sz w:val="21"/>
                <w:szCs w:val="21"/>
              </w:rPr>
            </w:pPr>
          </w:p>
        </w:tc>
      </w:tr>
      <w:tr w14:paraId="0BA3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09E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EB3D9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14:paraId="0B6AAF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9BAA0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98E2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73FD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85BF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A065D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E3067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6A93A7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535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D4C5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F03C5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01079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B2B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10490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BED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AB1E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73BD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2F6E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684B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184F8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370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A943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2C72C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71389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04F5D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2F8A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B6D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E9883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CB12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0F334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ECD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71FC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79AD6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塑料薄膜制品、药用铝箔（药包材）、药用包装复合膜、袋、聚氯乙烯固体药用包装硬片，聚氯乙烯/低密度聚乙烯药用复合包装硬片、聚氯乙烯/聚偏二氯乙烯药用复合包装硬片、聚三氟氯乙烯/聚氯乙烯固体药用复合包装硬片的生产所涉及的能源管理活动</w:t>
            </w:r>
          </w:p>
          <w:p w14:paraId="0E53DB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4313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864A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7FF53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14:paraId="21A29A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902EE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A68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E7420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DE0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5673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C6F51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0BA3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7319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E88C2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C8D7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26ABC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2E8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B2069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B944C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53BB0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4448F8D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613FD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6F8F2C27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43CFBBAE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4A0DB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7429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5E6DA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A52A60"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0F07336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5C1E87">
            <w:pPr>
              <w:jc w:val="both"/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299928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5E2AB77">
            <w:pPr>
              <w:jc w:val="center"/>
            </w:pPr>
            <w:r>
              <w:t>15982160315</w:t>
            </w:r>
          </w:p>
        </w:tc>
      </w:tr>
      <w:tr w14:paraId="4A3C5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1F12783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见证人：时俊琴；被见证人：被见证人：见证类型：审核持续能力见证</w:t>
            </w:r>
            <w:bookmarkStart w:id="12" w:name="_GoBack"/>
            <w:bookmarkEnd w:id="12"/>
          </w:p>
        </w:tc>
      </w:tr>
      <w:tr w14:paraId="57717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475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93D13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7C551C">
            <w:pPr>
              <w:widowControl/>
              <w:jc w:val="left"/>
              <w:rPr>
                <w:sz w:val="21"/>
                <w:szCs w:val="21"/>
              </w:rPr>
            </w:pPr>
          </w:p>
          <w:p w14:paraId="7DB7E83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514E9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145C12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7E7102">
            <w:pPr>
              <w:rPr>
                <w:sz w:val="21"/>
                <w:szCs w:val="21"/>
              </w:rPr>
            </w:pPr>
          </w:p>
          <w:p w14:paraId="54461C9B">
            <w:pPr>
              <w:rPr>
                <w:sz w:val="21"/>
                <w:szCs w:val="21"/>
              </w:rPr>
            </w:pPr>
          </w:p>
          <w:p w14:paraId="032DF72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1BBCC3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A738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65C0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9DDD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9407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7191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33A52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B260BC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361F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7094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A8B95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307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0CC5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4FA3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CCC3E4">
      <w:pPr>
        <w:pStyle w:val="2"/>
      </w:pPr>
    </w:p>
    <w:p w14:paraId="3FC6650A">
      <w:pPr>
        <w:pStyle w:val="2"/>
      </w:pPr>
    </w:p>
    <w:p w14:paraId="675B24A9">
      <w:pPr>
        <w:pStyle w:val="2"/>
      </w:pPr>
    </w:p>
    <w:p w14:paraId="226F92EC">
      <w:pPr>
        <w:pStyle w:val="2"/>
      </w:pPr>
    </w:p>
    <w:p w14:paraId="20B97A87">
      <w:pPr>
        <w:pStyle w:val="2"/>
      </w:pPr>
    </w:p>
    <w:p w14:paraId="1DEF69B1">
      <w:pPr>
        <w:pStyle w:val="2"/>
      </w:pPr>
    </w:p>
    <w:p w14:paraId="625A2617">
      <w:pPr>
        <w:pStyle w:val="2"/>
      </w:pPr>
    </w:p>
    <w:p w14:paraId="68646485">
      <w:pPr>
        <w:pStyle w:val="2"/>
      </w:pPr>
    </w:p>
    <w:p w14:paraId="5D6DA6DF">
      <w:pPr>
        <w:pStyle w:val="2"/>
      </w:pPr>
    </w:p>
    <w:p w14:paraId="77CFE80A">
      <w:pPr>
        <w:pStyle w:val="2"/>
      </w:pPr>
    </w:p>
    <w:p w14:paraId="087B30E5">
      <w:pPr>
        <w:pStyle w:val="2"/>
      </w:pPr>
    </w:p>
    <w:p w14:paraId="11D32E9B">
      <w:pPr>
        <w:pStyle w:val="2"/>
      </w:pPr>
    </w:p>
    <w:p w14:paraId="5E60D0F8">
      <w:pPr>
        <w:pStyle w:val="2"/>
      </w:pPr>
    </w:p>
    <w:p w14:paraId="5AEE9D9F">
      <w:pPr>
        <w:pStyle w:val="2"/>
      </w:pPr>
    </w:p>
    <w:p w14:paraId="0C20F9B0">
      <w:pPr>
        <w:pStyle w:val="2"/>
      </w:pPr>
    </w:p>
    <w:p w14:paraId="3AB60241">
      <w:pPr>
        <w:pStyle w:val="2"/>
      </w:pPr>
    </w:p>
    <w:p w14:paraId="4F80792C">
      <w:pPr>
        <w:pStyle w:val="2"/>
      </w:pPr>
    </w:p>
    <w:p w14:paraId="1FC7C340">
      <w:pPr>
        <w:pStyle w:val="2"/>
      </w:pPr>
    </w:p>
    <w:p w14:paraId="1DDDF3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59FB8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07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7675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CD71C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F017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F822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3D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FF3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4C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FE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E95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5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9A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09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17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078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E4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E4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D1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E2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6C5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D1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CF1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78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BC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8C8F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96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898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5E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7B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FFE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0BF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41C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9C7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4A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FBC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55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B2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C2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ED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EC3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1C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A05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48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AD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BC97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58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637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F13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E9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DF9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D9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0A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CC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D4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00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AC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9F0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92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F1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41F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CB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310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9C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A7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83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A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865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A8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92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08B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E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8F3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E9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9F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2E1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E3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4F9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630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51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ACD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9F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B78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66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B5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34D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47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80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33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779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17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E1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8F3923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D92D2F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AF9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F31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492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C4D6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5C90E6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339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34417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A5CA9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9F02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4718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A7E5E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A42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E62BF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75C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1F6AA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AF7A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615D0B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1273</Words>
  <Characters>1445</Characters>
  <Lines>9</Lines>
  <Paragraphs>2</Paragraphs>
  <TotalTime>1</TotalTime>
  <ScaleCrop>false</ScaleCrop>
  <LinksUpToDate>false</LinksUpToDate>
  <CharactersWithSpaces>1495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2026-03-13T07:42:18Z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