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10164-2026-ES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江西广泉钢艺集团有限公司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91360982550897027F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江西广泉钢艺集团有限公司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江西省樟树市城北工业园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江西省宜春市樟树市盐城大道178号（翡翠明珠21栋）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江西广泉钢艺集团有限公司 江西省樟树市城北工业园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骨灰存放架（福寿架）的设计、生产和销售。火化机及配套尾气处理设备、墓碑、骨灰盒及保护箱、制冷设备、智能殡葬系统（智能祭拜云追忆系统、环境安全管理系统、存放管理控制系统、智能存放安全管理系统、智能铭牌安全防范管理系统）、殡葬用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骨灰存放架（福寿架）的设计、生产和销售。火化机及配套尾气处理设备、墓碑、骨灰盒及保护箱、制冷设备、智能殡葬系统（智能祭拜云追忆系统、环境安全管理系统、存放管理控制系统、智能存放安全管理系统、智能铭牌安全防范管理系统）、殡葬用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骨灰存放架（福寿架）的设计、生产和销售。火化机及配套尾气处理设备、墓碑、骨灰盒及保护箱、制冷设备、智能殡葬系统（智能祭拜云追忆系统、环境安全管理系统、存放管理控制系统、智能存放安全管理系统、智能铭牌安全防范管理系统）、殡葬用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江西广泉钢艺集团有限公司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江西省樟树市城北工业园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江西省宜春市樟树市盐城大道178号（翡翠明珠21栋）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江西广泉钢艺集团有限公司 江西省樟树市城北工业园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骨灰存放架（福寿架）的设计、生产和销售。火化机及配套尾气处理设备、墓碑、骨灰盒及保护箱、制冷设备、智能殡葬系统（智能祭拜云追忆系统、环境安全管理系统、存放管理控制系统、智能存放安全管理系统、智能铭牌安全防范管理系统）、殡葬用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骨灰存放架（福寿架）的设计、生产和销售。火化机及配套尾气处理设备、墓碑、骨灰盒及保护箱、制冷设备、智能殡葬系统（智能祭拜云追忆系统、环境安全管理系统、存放管理控制系统、智能存放安全管理系统、智能铭牌安全防范管理系统）、殡葬用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骨灰存放架（福寿架）的设计、生产和销售。火化机及配套尾气处理设备、墓碑、骨灰盒及保护箱、制冷设备、智能殡葬系统（智能祭拜云追忆系统、环境安全管理系统、存放管理控制系统、智能存放安全管理系统、智能铭牌安全防范管理系统）、殡葬用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37306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