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10072-2024-Q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875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保定誉双融安装工程有限公司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745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2023-N1QMS-2263722</w:t>
            </w:r>
          </w:p>
        </w:tc>
        <w:tc>
          <w:tcPr>
            <w:tcW w:w="3145" w:type="dxa"/>
            <w:vAlign w:val="center"/>
          </w:tcPr>
          <w:p w:rsidR="001F0A49">
            <w:pPr>
              <w:spacing w:line="360" w:lineRule="auto"/>
              <w:jc w:val="center"/>
            </w:pPr>
            <w:r>
              <w:t>34.06.00</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Q:消防技术服务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保定市朝阳北大街2238号汇博上谷大观1号楼16层15号</w:t>
      </w:r>
    </w:p>
    <w:p w:rsidR="001F0A49">
      <w:pPr>
        <w:spacing w:line="360" w:lineRule="auto"/>
        <w:ind w:firstLine="420" w:firstLineChars="200"/>
      </w:pPr>
      <w:r>
        <w:rPr>
          <w:rFonts w:hint="eastAsia"/>
        </w:rPr>
        <w:t>办公地址：</w:t>
      </w:r>
      <w:r>
        <w:rPr>
          <w:rFonts w:hint="eastAsia"/>
        </w:rPr>
        <w:t>保定市朝阳北大街2238号汇博上谷大观1号楼16层15号</w:t>
      </w:r>
    </w:p>
    <w:p w:rsidR="001F0A49">
      <w:pPr>
        <w:spacing w:line="360" w:lineRule="auto"/>
        <w:ind w:firstLine="420" w:firstLineChars="200"/>
      </w:pPr>
      <w:r>
        <w:rPr>
          <w:rFonts w:hint="eastAsia"/>
        </w:rPr>
        <w:t>经营地址：</w:t>
      </w:r>
      <w:bookmarkStart w:id="12" w:name="生产地址"/>
      <w:bookmarkEnd w:id="12"/>
      <w:r>
        <w:rPr>
          <w:rFonts w:hint="eastAsia"/>
        </w:rPr>
        <w:t>保定市朝阳北大街2238号汇博上谷大观1号楼16层15号</w:t>
      </w:r>
    </w:p>
    <w:p w:rsidR="001F0A49">
      <w:pPr>
        <w:pStyle w:val="a"/>
      </w:pPr>
      <w:r>
        <w:rPr>
          <w:rFonts w:hint="eastAsia"/>
        </w:rPr>
        <w:t>多场所地址：</w:t>
      </w:r>
      <w:r>
        <w:rPr>
          <w:rFonts w:hint="eastAsia"/>
        </w:rPr>
        <w:t>河北天龙办公区消防维护保养项目 保定市乐凯北大街3088号电谷科技中心</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保定誉双融安装工程有限公司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513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