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C7" w:rsidRDefault="00D05B99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B1</w:t>
      </w:r>
    </w:p>
    <w:p w:rsidR="004354C7" w:rsidRDefault="00D05B99">
      <w:pPr>
        <w:ind w:firstLineChars="750" w:firstLine="2259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bCs/>
          <w:snapToGrid w:val="0"/>
          <w:kern w:val="0"/>
          <w:sz w:val="30"/>
          <w:szCs w:val="30"/>
        </w:rPr>
        <w:t>工字型电感</w:t>
      </w:r>
      <w:r>
        <w:rPr>
          <w:rFonts w:hint="eastAsia"/>
          <w:b/>
          <w:bCs/>
          <w:snapToGrid w:val="0"/>
          <w:kern w:val="0"/>
          <w:sz w:val="30"/>
          <w:szCs w:val="30"/>
        </w:rPr>
        <w:t>测量</w:t>
      </w:r>
      <w:r>
        <w:rPr>
          <w:b/>
          <w:bCs/>
          <w:snapToGrid w:val="0"/>
          <w:kern w:val="0"/>
          <w:sz w:val="30"/>
          <w:szCs w:val="30"/>
        </w:rPr>
        <w:t>过程</w:t>
      </w:r>
      <w:r>
        <w:rPr>
          <w:rFonts w:ascii="宋体" w:hAnsi="宋体" w:hint="eastAsia"/>
          <w:b/>
          <w:bCs/>
          <w:sz w:val="28"/>
          <w:szCs w:val="28"/>
        </w:rPr>
        <w:t>有效性确认记录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365"/>
        <w:gridCol w:w="1134"/>
        <w:gridCol w:w="1985"/>
        <w:gridCol w:w="970"/>
        <w:gridCol w:w="509"/>
        <w:gridCol w:w="2454"/>
      </w:tblGrid>
      <w:tr w:rsidR="004354C7">
        <w:trPr>
          <w:trHeight w:val="825"/>
        </w:trPr>
        <w:tc>
          <w:tcPr>
            <w:tcW w:w="1263" w:type="dxa"/>
            <w:gridSpan w:val="2"/>
            <w:vAlign w:val="center"/>
          </w:tcPr>
          <w:p w:rsidR="004354C7" w:rsidRDefault="00D05B9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365" w:type="dxa"/>
            <w:vAlign w:val="center"/>
          </w:tcPr>
          <w:p w:rsidR="004354C7" w:rsidRDefault="00D05B9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21-01</w:t>
            </w:r>
          </w:p>
        </w:tc>
        <w:tc>
          <w:tcPr>
            <w:tcW w:w="1134" w:type="dxa"/>
            <w:vAlign w:val="center"/>
          </w:tcPr>
          <w:p w:rsidR="004354C7" w:rsidRDefault="00D05B9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985" w:type="dxa"/>
            <w:vAlign w:val="center"/>
          </w:tcPr>
          <w:p w:rsidR="004354C7" w:rsidRDefault="00D05B9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工字型电感</w:t>
            </w:r>
          </w:p>
          <w:p w:rsidR="004354C7" w:rsidRDefault="00D05B9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</w:t>
            </w:r>
            <w:r>
              <w:rPr>
                <w:kern w:val="0"/>
                <w:szCs w:val="21"/>
              </w:rPr>
              <w:t>过程</w:t>
            </w:r>
          </w:p>
        </w:tc>
        <w:tc>
          <w:tcPr>
            <w:tcW w:w="1479" w:type="dxa"/>
            <w:gridSpan w:val="2"/>
            <w:vAlign w:val="center"/>
          </w:tcPr>
          <w:p w:rsidR="004354C7" w:rsidRDefault="00D05B9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 w:rsidR="004354C7" w:rsidRDefault="00D05B9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NB</w:t>
            </w:r>
            <w:r>
              <w:rPr>
                <w:rFonts w:hint="eastAsia"/>
                <w:kern w:val="0"/>
                <w:szCs w:val="21"/>
              </w:rPr>
              <w:t>QX</w:t>
            </w:r>
            <w:r>
              <w:rPr>
                <w:rFonts w:hint="eastAsia"/>
                <w:kern w:val="0"/>
                <w:szCs w:val="21"/>
              </w:rPr>
              <w:t>-CLGF-202101</w:t>
            </w:r>
          </w:p>
        </w:tc>
      </w:tr>
      <w:tr w:rsidR="004354C7">
        <w:trPr>
          <w:trHeight w:val="365"/>
        </w:trPr>
        <w:tc>
          <w:tcPr>
            <w:tcW w:w="1263" w:type="dxa"/>
            <w:gridSpan w:val="2"/>
            <w:vAlign w:val="center"/>
          </w:tcPr>
          <w:p w:rsidR="004354C7" w:rsidRDefault="00D05B9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365" w:type="dxa"/>
            <w:vAlign w:val="center"/>
          </w:tcPr>
          <w:p w:rsidR="004354C7" w:rsidRDefault="00D05B9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品管部</w:t>
            </w:r>
          </w:p>
        </w:tc>
        <w:tc>
          <w:tcPr>
            <w:tcW w:w="1134" w:type="dxa"/>
            <w:vAlign w:val="center"/>
          </w:tcPr>
          <w:p w:rsidR="004354C7" w:rsidRDefault="00D05B9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985" w:type="dxa"/>
            <w:vAlign w:val="center"/>
          </w:tcPr>
          <w:p w:rsidR="004354C7" w:rsidRDefault="00D05B9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电感</w:t>
            </w:r>
            <w:r>
              <w:rPr>
                <w:rFonts w:hint="eastAsia"/>
                <w:kern w:val="0"/>
                <w:szCs w:val="21"/>
              </w:rPr>
              <w:t>测量</w:t>
            </w:r>
          </w:p>
        </w:tc>
        <w:tc>
          <w:tcPr>
            <w:tcW w:w="1479" w:type="dxa"/>
            <w:gridSpan w:val="2"/>
            <w:vAlign w:val="center"/>
          </w:tcPr>
          <w:p w:rsidR="004354C7" w:rsidRDefault="00D05B9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 w:rsidR="004354C7" w:rsidRDefault="00D05B9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4354C7">
        <w:trPr>
          <w:trHeight w:val="2352"/>
        </w:trPr>
        <w:tc>
          <w:tcPr>
            <w:tcW w:w="9680" w:type="dxa"/>
            <w:gridSpan w:val="8"/>
          </w:tcPr>
          <w:p w:rsidR="004354C7" w:rsidRDefault="00D05B9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:rsidR="004354C7" w:rsidRDefault="00D05B99">
            <w:pPr>
              <w:spacing w:line="360" w:lineRule="auto"/>
              <w:rPr>
                <w:color w:val="000000" w:themeColor="text1"/>
                <w:sz w:val="24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ascii="宋体" w:hAnsi="宋体" w:cs="宋体" w:hint="eastAsia"/>
              </w:rPr>
              <w:t>LCR</w:t>
            </w:r>
            <w:r>
              <w:rPr>
                <w:rFonts w:ascii="宋体" w:hAnsi="宋体" w:cs="宋体" w:hint="eastAsia"/>
              </w:rPr>
              <w:t>数字电桥</w:t>
            </w:r>
            <w:r>
              <w:rPr>
                <w:rFonts w:ascii="宋体" w:hAnsi="宋体" w:cs="宋体" w:hint="eastAsia"/>
              </w:rPr>
              <w:t>(0</w:t>
            </w:r>
            <w:r>
              <w:rPr>
                <w:rFonts w:ascii="宋体" w:hAnsi="宋体" w:cs="宋体" w:hint="eastAsia"/>
              </w:rPr>
              <w:t>～</w:t>
            </w:r>
            <w:r>
              <w:rPr>
                <w:rFonts w:ascii="宋体" w:hAnsi="宋体" w:cs="宋体" w:hint="eastAsia"/>
              </w:rPr>
              <w:t>1)H</w:t>
            </w:r>
            <w:r>
              <w:rPr>
                <w:szCs w:val="21"/>
              </w:rPr>
              <w:t>，</w:t>
            </w:r>
            <w:r>
              <w:rPr>
                <w:rFonts w:ascii="宋体" w:hAnsi="宋体" w:cs="宋体" w:hint="eastAsia"/>
              </w:rPr>
              <w:t>相对扩展不确定度</w:t>
            </w:r>
            <w:proofErr w:type="spellStart"/>
            <w:r>
              <w:rPr>
                <w:rFonts w:ascii="宋体" w:hAnsi="宋体" w:cs="宋体" w:hint="eastAsia"/>
                <w:i/>
                <w:iCs/>
              </w:rPr>
              <w:t>U</w:t>
            </w:r>
            <w:r>
              <w:rPr>
                <w:rFonts w:ascii="宋体" w:hAnsi="宋体" w:cs="宋体" w:hint="eastAsia"/>
                <w:vertAlign w:val="subscript"/>
              </w:rPr>
              <w:t>rel</w:t>
            </w:r>
            <w:proofErr w:type="spellEnd"/>
            <w:r>
              <w:rPr>
                <w:rFonts w:ascii="宋体" w:hAnsi="宋体" w:cs="宋体" w:hint="eastAsia"/>
              </w:rPr>
              <w:t>=0.3%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 w:hint="eastAsia"/>
              </w:rPr>
              <w:t>k=2</w:t>
            </w:r>
            <w:r>
              <w:rPr>
                <w:rFonts w:ascii="宋体" w:hAnsi="宋体" w:cs="宋体" w:hint="eastAsia"/>
              </w:rPr>
              <w:t>）</w:t>
            </w:r>
            <w:r>
              <w:rPr>
                <w:color w:val="000000" w:themeColor="text1"/>
                <w:sz w:val="24"/>
              </w:rPr>
              <w:t>。</w:t>
            </w:r>
          </w:p>
          <w:p w:rsidR="004354C7" w:rsidRDefault="00D05B99">
            <w:pPr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rFonts w:ascii="宋体" w:hAnsi="宋体" w:cs="宋体" w:hint="eastAsia"/>
              </w:rPr>
              <w:t>将被测件平稳放置并与</w:t>
            </w:r>
            <w:r>
              <w:rPr>
                <w:rFonts w:ascii="宋体" w:hAnsi="宋体" w:cs="宋体" w:hint="eastAsia"/>
              </w:rPr>
              <w:t>LCR</w:t>
            </w:r>
            <w:r>
              <w:rPr>
                <w:rFonts w:ascii="宋体" w:hAnsi="宋体" w:cs="宋体" w:hint="eastAsia"/>
              </w:rPr>
              <w:t>数字电桥连接，调至电感测量模式，开启测试，读取电感示值即为电感数值，记录数据，计算平均值。</w:t>
            </w:r>
          </w:p>
          <w:p w:rsidR="004354C7" w:rsidRDefault="00D05B9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:rsidR="004354C7" w:rsidRDefault="00D05B9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:rsidR="004354C7" w:rsidRDefault="00D05B9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操作者技能：仪器操作人员，经培训合格，操作人员取得上岗证。</w:t>
            </w:r>
          </w:p>
          <w:p w:rsidR="004354C7" w:rsidRDefault="00D05B9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4354C7">
        <w:trPr>
          <w:trHeight w:val="2976"/>
        </w:trPr>
        <w:tc>
          <w:tcPr>
            <w:tcW w:w="9680" w:type="dxa"/>
            <w:gridSpan w:val="8"/>
          </w:tcPr>
          <w:p w:rsidR="004354C7" w:rsidRDefault="00D05B9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4354C7" w:rsidRDefault="00D05B99">
            <w:pPr>
              <w:ind w:left="420" w:hangingChars="200" w:hanging="42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>
              <w:rPr>
                <w:rFonts w:hint="eastAsia"/>
                <w:szCs w:val="21"/>
              </w:rPr>
              <w:t>出厂</w:t>
            </w:r>
            <w:r>
              <w:rPr>
                <w:szCs w:val="21"/>
              </w:rPr>
              <w:t>编号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QC-716-16288</w:t>
            </w:r>
            <w:r>
              <w:rPr>
                <w:rFonts w:hint="eastAsia"/>
                <w:szCs w:val="21"/>
              </w:rPr>
              <w:t>，型号规格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Cs w:val="21"/>
              </w:rPr>
              <w:t>TH2811DN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(0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的</w:t>
            </w:r>
            <w:r>
              <w:rPr>
                <w:rFonts w:ascii="宋体" w:hAnsi="宋体" w:cs="宋体" w:hint="eastAsia"/>
              </w:rPr>
              <w:t>LCR</w:t>
            </w:r>
            <w:r>
              <w:rPr>
                <w:rFonts w:ascii="宋体" w:hAnsi="宋体" w:cs="宋体" w:hint="eastAsia"/>
              </w:rPr>
              <w:t>数字电桥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其校准</w:t>
            </w:r>
            <w:r>
              <w:rPr>
                <w:szCs w:val="21"/>
              </w:rPr>
              <w:t>证书编号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hAnsi="宋体" w:cs="宋体" w:hint="eastAsia"/>
              </w:rPr>
              <w:t>20AA111720002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校准日</w:t>
            </w:r>
            <w:r>
              <w:rPr>
                <w:szCs w:val="21"/>
              </w:rPr>
              <w:t>期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校准</w:t>
            </w:r>
            <w:r>
              <w:rPr>
                <w:bCs/>
                <w:szCs w:val="21"/>
              </w:rPr>
              <w:t>机构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szCs w:val="21"/>
              </w:rPr>
              <w:t>深圳精宇航检测技术有限公司</w:t>
            </w:r>
            <w:r>
              <w:rPr>
                <w:bCs/>
                <w:szCs w:val="21"/>
              </w:rPr>
              <w:t>。</w:t>
            </w:r>
            <w:r>
              <w:rPr>
                <w:szCs w:val="21"/>
              </w:rPr>
              <w:t>符合要求。</w:t>
            </w:r>
          </w:p>
          <w:p w:rsidR="004354C7" w:rsidRDefault="00D05B99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:rsidR="004354C7" w:rsidRDefault="00D05B99">
            <w:pPr>
              <w:widowControl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:rsidR="004354C7" w:rsidRDefault="00D05B99">
            <w:pPr>
              <w:ind w:leftChars="200" w:left="42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06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szCs w:val="21"/>
              </w:rPr>
              <w:t>型号规格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Cs w:val="21"/>
              </w:rPr>
              <w:t>TH2811DN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ascii="宋体" w:hAnsi="宋体" w:cs="宋体" w:hint="eastAsia"/>
              </w:rPr>
              <w:t>(0</w:t>
            </w:r>
            <w:r>
              <w:rPr>
                <w:rFonts w:ascii="宋体" w:hAnsi="宋体" w:cs="宋体" w:hint="eastAsia"/>
              </w:rPr>
              <w:t>～</w:t>
            </w:r>
            <w:r>
              <w:rPr>
                <w:rFonts w:ascii="宋体" w:hAnsi="宋体" w:cs="宋体" w:hint="eastAsia"/>
              </w:rPr>
              <w:t>1)H</w:t>
            </w:r>
            <w:r>
              <w:rPr>
                <w:rFonts w:ascii="宋体" w:hAnsi="宋体" w:cs="宋体" w:hint="eastAsia"/>
              </w:rPr>
              <w:t>的</w:t>
            </w:r>
            <w:r>
              <w:rPr>
                <w:rFonts w:ascii="宋体" w:hAnsi="宋体" w:cs="宋体" w:hint="eastAsia"/>
              </w:rPr>
              <w:t>LCR</w:t>
            </w:r>
            <w:r>
              <w:rPr>
                <w:rFonts w:ascii="宋体" w:hAnsi="宋体" w:cs="宋体" w:hint="eastAsia"/>
              </w:rPr>
              <w:t>数字电桥</w:t>
            </w:r>
            <w:r>
              <w:rPr>
                <w:kern w:val="0"/>
                <w:szCs w:val="21"/>
              </w:rPr>
              <w:t>对</w:t>
            </w:r>
            <w:r>
              <w:rPr>
                <w:rFonts w:hint="eastAsia"/>
                <w:szCs w:val="21"/>
              </w:rPr>
              <w:t>电气元件</w:t>
            </w:r>
            <w:r>
              <w:rPr>
                <w:kern w:val="0"/>
                <w:szCs w:val="21"/>
              </w:rPr>
              <w:t>进行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</w:rPr>
              <w:t>电感</w:t>
            </w:r>
            <w:r>
              <w:rPr>
                <w:kern w:val="0"/>
                <w:szCs w:val="21"/>
              </w:rPr>
              <w:t>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10" w:dyaOrig="3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5.05pt" o:ole="">
                  <v:imagedata r:id="rId6" o:title=""/>
                </v:shape>
                <o:OLEObject Type="Embed" ProgID="Equation.3" ShapeID="_x0000_i1025" DrawAspect="Content" ObjectID="_1697822380" r:id="rId7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2.0516mH</w:t>
            </w:r>
            <w:r>
              <w:rPr>
                <w:szCs w:val="21"/>
              </w:rPr>
              <w:t>。</w:t>
            </w:r>
          </w:p>
          <w:p w:rsidR="004354C7" w:rsidRDefault="00D05B99">
            <w:pPr>
              <w:ind w:leftChars="200" w:left="42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28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szCs w:val="21"/>
              </w:rPr>
              <w:t>型号规格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Cs w:val="21"/>
              </w:rPr>
              <w:t>TH2811DN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ascii="宋体" w:hAnsi="宋体" w:cs="宋体" w:hint="eastAsia"/>
              </w:rPr>
              <w:t>(0</w:t>
            </w:r>
            <w:r>
              <w:rPr>
                <w:rFonts w:ascii="宋体" w:hAnsi="宋体" w:cs="宋体" w:hint="eastAsia"/>
              </w:rPr>
              <w:t>～</w:t>
            </w:r>
            <w:r>
              <w:rPr>
                <w:rFonts w:ascii="宋体" w:hAnsi="宋体" w:cs="宋体" w:hint="eastAsia"/>
              </w:rPr>
              <w:t>1)H</w:t>
            </w:r>
            <w:r>
              <w:rPr>
                <w:rFonts w:ascii="宋体" w:hAnsi="宋体" w:cs="宋体" w:hint="eastAsia"/>
              </w:rPr>
              <w:t>的</w:t>
            </w:r>
            <w:r>
              <w:rPr>
                <w:rFonts w:ascii="宋体" w:hAnsi="宋体" w:cs="宋体" w:hint="eastAsia"/>
              </w:rPr>
              <w:t>LCR</w:t>
            </w:r>
            <w:r>
              <w:rPr>
                <w:rFonts w:ascii="宋体" w:hAnsi="宋体" w:cs="宋体" w:hint="eastAsia"/>
              </w:rPr>
              <w:t>数字电桥</w:t>
            </w:r>
            <w:r>
              <w:rPr>
                <w:kern w:val="0"/>
                <w:szCs w:val="21"/>
              </w:rPr>
              <w:t>对</w:t>
            </w:r>
            <w:r>
              <w:rPr>
                <w:rFonts w:hint="eastAsia"/>
                <w:szCs w:val="21"/>
              </w:rPr>
              <w:t>电气元件</w:t>
            </w:r>
            <w:r>
              <w:rPr>
                <w:kern w:val="0"/>
                <w:szCs w:val="21"/>
              </w:rPr>
              <w:t>进行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</w:rPr>
              <w:t>电感</w:t>
            </w:r>
            <w:r>
              <w:rPr>
                <w:kern w:val="0"/>
                <w:szCs w:val="21"/>
              </w:rPr>
              <w:t>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10" w:dyaOrig="301">
                <v:shape id="_x0000_i1026" type="#_x0000_t75" style="width:10.5pt;height:15.05pt" o:ole="">
                  <v:imagedata r:id="rId6" o:title=""/>
                </v:shape>
                <o:OLEObject Type="Embed" ProgID="Equation.3" ShapeID="_x0000_i1026" DrawAspect="Content" ObjectID="_1697822381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2.0547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。</w:t>
            </w:r>
          </w:p>
          <w:p w:rsidR="004354C7" w:rsidRDefault="00D05B99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漏电流测量</w:t>
            </w:r>
            <w:r>
              <w:rPr>
                <w:kern w:val="0"/>
                <w:szCs w:val="21"/>
              </w:rPr>
              <w:t>过程的</w:t>
            </w:r>
            <w:r>
              <w:rPr>
                <w:rFonts w:hint="eastAsia"/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>
              <w:rPr>
                <w:rFonts w:hint="eastAsia"/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</w:rPr>
              <w:t>019</w:t>
            </w:r>
            <w:r>
              <w:rPr>
                <w:rFonts w:hint="eastAsia"/>
                <w:kern w:val="0"/>
                <w:szCs w:val="21"/>
              </w:rPr>
              <w:t>m</w:t>
            </w:r>
            <w:r>
              <w:rPr>
                <w:rFonts w:hint="eastAsia"/>
                <w:kern w:val="0"/>
                <w:szCs w:val="21"/>
              </w:rPr>
              <w:t>H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/>
                <w:i/>
                <w:iCs/>
                <w:kern w:val="0"/>
                <w:szCs w:val="21"/>
              </w:rPr>
              <w:t>k=</w:t>
            </w:r>
            <w:r>
              <w:rPr>
                <w:rFonts w:hint="eastAsia"/>
                <w:kern w:val="0"/>
                <w:szCs w:val="21"/>
              </w:rPr>
              <w:t>2</w:t>
            </w:r>
          </w:p>
          <w:p w:rsidR="004354C7" w:rsidRDefault="00D05B99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 w:dxaOrig="2379" w:dyaOrig="811">
                <v:shape id="_x0000_i1027" type="#_x0000_t75" style="width:118.95pt;height:40.55pt" o:ole="">
                  <v:imagedata r:id="rId9" o:title=""/>
                </v:shape>
                <o:OLEObject Type="Embed" ProgID="Equation.3" ShapeID="_x0000_i1027" DrawAspect="Content" ObjectID="_1697822382" r:id="rId10"/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</w:rPr>
              <w:t>16</w:t>
            </w:r>
            <w:r>
              <w:rPr>
                <w:kern w:val="0"/>
                <w:szCs w:val="21"/>
              </w:rPr>
              <w:t xml:space="preserve">&lt;1   </w:t>
            </w:r>
          </w:p>
          <w:p w:rsidR="004354C7" w:rsidRDefault="00D05B99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kern w:val="0"/>
                <w:szCs w:val="21"/>
              </w:rPr>
              <w:t>时，此测量过程有效。</w:t>
            </w:r>
          </w:p>
          <w:p w:rsidR="004354C7" w:rsidRDefault="00D05B99">
            <w:pPr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 xml:space="preserve">     </w:t>
            </w:r>
            <w:r w:rsidRPr="00D05B99">
              <w:rPr>
                <w:rFonts w:ascii="Calibri" w:hAnsi="Calibri"/>
                <w:noProof/>
                <w:szCs w:val="22"/>
              </w:rPr>
              <w:drawing>
                <wp:inline distT="0" distB="0" distL="0" distR="0" wp14:anchorId="66A1740A" wp14:editId="5AED8EB4">
                  <wp:extent cx="956684" cy="432304"/>
                  <wp:effectExtent l="0" t="0" r="0" b="6350"/>
                  <wp:docPr id="1" name="图片 1" descr="C:\Users\ADMINI~1\AppData\Local\Temp\WeChat Files\a9fd3e190c92522c30e116cdde42a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a9fd3e190c92522c30e116cdde42a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565" cy="43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0"/>
                <w:szCs w:val="21"/>
              </w:rPr>
              <w:t xml:space="preserve">           </w:t>
            </w:r>
            <w:bookmarkStart w:id="0" w:name="_GoBack"/>
            <w:bookmarkEnd w:id="0"/>
            <w:r>
              <w:rPr>
                <w:kern w:val="0"/>
                <w:szCs w:val="21"/>
              </w:rPr>
              <w:t xml:space="preserve">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rFonts w:ascii="宋体" w:hAnsi="宋体" w:cs="宋体"/>
              </w:rPr>
              <w:t>2021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>08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4354C7">
        <w:tc>
          <w:tcPr>
            <w:tcW w:w="9680" w:type="dxa"/>
            <w:gridSpan w:val="8"/>
          </w:tcPr>
          <w:p w:rsidR="004354C7" w:rsidRDefault="00D05B9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4354C7" w:rsidRDefault="004354C7">
            <w:pPr>
              <w:rPr>
                <w:kern w:val="0"/>
                <w:szCs w:val="21"/>
              </w:rPr>
            </w:pPr>
          </w:p>
          <w:p w:rsidR="004354C7" w:rsidRDefault="004354C7">
            <w:pPr>
              <w:rPr>
                <w:kern w:val="0"/>
                <w:szCs w:val="21"/>
              </w:rPr>
            </w:pPr>
          </w:p>
          <w:p w:rsidR="004354C7" w:rsidRDefault="004354C7">
            <w:pPr>
              <w:rPr>
                <w:kern w:val="0"/>
                <w:szCs w:val="21"/>
              </w:rPr>
            </w:pPr>
          </w:p>
        </w:tc>
      </w:tr>
      <w:tr w:rsidR="004354C7">
        <w:tc>
          <w:tcPr>
            <w:tcW w:w="1124" w:type="dxa"/>
          </w:tcPr>
          <w:p w:rsidR="004354C7" w:rsidRDefault="00D05B9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4354C7" w:rsidRDefault="00D05B9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:rsidR="004354C7" w:rsidRDefault="00D05B99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4354C7">
        <w:tc>
          <w:tcPr>
            <w:tcW w:w="1124" w:type="dxa"/>
          </w:tcPr>
          <w:p w:rsidR="004354C7" w:rsidRDefault="004354C7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4354C7" w:rsidRDefault="004354C7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4354C7" w:rsidRDefault="004354C7">
            <w:pPr>
              <w:rPr>
                <w:kern w:val="0"/>
                <w:szCs w:val="21"/>
              </w:rPr>
            </w:pPr>
          </w:p>
        </w:tc>
      </w:tr>
      <w:tr w:rsidR="004354C7">
        <w:tc>
          <w:tcPr>
            <w:tcW w:w="1124" w:type="dxa"/>
          </w:tcPr>
          <w:p w:rsidR="004354C7" w:rsidRDefault="004354C7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4354C7" w:rsidRDefault="004354C7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4354C7" w:rsidRDefault="004354C7">
            <w:pPr>
              <w:rPr>
                <w:kern w:val="0"/>
                <w:szCs w:val="21"/>
              </w:rPr>
            </w:pPr>
          </w:p>
        </w:tc>
      </w:tr>
    </w:tbl>
    <w:p w:rsidR="004354C7" w:rsidRDefault="004354C7"/>
    <w:sectPr w:rsidR="00435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47179"/>
    <w:rsid w:val="00155CCF"/>
    <w:rsid w:val="0019548E"/>
    <w:rsid w:val="001A39DA"/>
    <w:rsid w:val="001C476E"/>
    <w:rsid w:val="001F7164"/>
    <w:rsid w:val="00213714"/>
    <w:rsid w:val="00242719"/>
    <w:rsid w:val="002534C0"/>
    <w:rsid w:val="002769A3"/>
    <w:rsid w:val="002841DE"/>
    <w:rsid w:val="00285C9B"/>
    <w:rsid w:val="002B746D"/>
    <w:rsid w:val="002C1369"/>
    <w:rsid w:val="00303C4B"/>
    <w:rsid w:val="0031525A"/>
    <w:rsid w:val="00327686"/>
    <w:rsid w:val="003752B0"/>
    <w:rsid w:val="0038590B"/>
    <w:rsid w:val="003C5179"/>
    <w:rsid w:val="003D394F"/>
    <w:rsid w:val="003F7383"/>
    <w:rsid w:val="00400DE7"/>
    <w:rsid w:val="00405394"/>
    <w:rsid w:val="00416CD2"/>
    <w:rsid w:val="004354C7"/>
    <w:rsid w:val="004534C3"/>
    <w:rsid w:val="004A39AE"/>
    <w:rsid w:val="004B0C98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8036F3"/>
    <w:rsid w:val="00860C7C"/>
    <w:rsid w:val="008A0DD7"/>
    <w:rsid w:val="008B182A"/>
    <w:rsid w:val="008D7842"/>
    <w:rsid w:val="009526C7"/>
    <w:rsid w:val="00990523"/>
    <w:rsid w:val="009E2BBC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C0612"/>
    <w:rsid w:val="00AE1D82"/>
    <w:rsid w:val="00B217F4"/>
    <w:rsid w:val="00B27B2E"/>
    <w:rsid w:val="00BB4677"/>
    <w:rsid w:val="00BD30CD"/>
    <w:rsid w:val="00BD68CC"/>
    <w:rsid w:val="00BF73F1"/>
    <w:rsid w:val="00BF7D97"/>
    <w:rsid w:val="00C02B3E"/>
    <w:rsid w:val="00C31A69"/>
    <w:rsid w:val="00C45DE0"/>
    <w:rsid w:val="00C56103"/>
    <w:rsid w:val="00C62391"/>
    <w:rsid w:val="00D05222"/>
    <w:rsid w:val="00D05B99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6B60D7"/>
    <w:rsid w:val="02325D64"/>
    <w:rsid w:val="026E27CB"/>
    <w:rsid w:val="0298488E"/>
    <w:rsid w:val="02C25ABC"/>
    <w:rsid w:val="06780FD1"/>
    <w:rsid w:val="076D3862"/>
    <w:rsid w:val="08B71608"/>
    <w:rsid w:val="09E20BCB"/>
    <w:rsid w:val="0A7D22C2"/>
    <w:rsid w:val="0AD65606"/>
    <w:rsid w:val="0E48275D"/>
    <w:rsid w:val="0ED703FC"/>
    <w:rsid w:val="0EDA7075"/>
    <w:rsid w:val="0EE74F6E"/>
    <w:rsid w:val="0F7C39C0"/>
    <w:rsid w:val="0FA8224E"/>
    <w:rsid w:val="10D97158"/>
    <w:rsid w:val="11BA753B"/>
    <w:rsid w:val="12C063C8"/>
    <w:rsid w:val="135A7270"/>
    <w:rsid w:val="14391E3B"/>
    <w:rsid w:val="150A6223"/>
    <w:rsid w:val="170702C1"/>
    <w:rsid w:val="17082EC9"/>
    <w:rsid w:val="1AC00ACD"/>
    <w:rsid w:val="1CA05B62"/>
    <w:rsid w:val="1D622825"/>
    <w:rsid w:val="1D6C4CA0"/>
    <w:rsid w:val="1EE64F1E"/>
    <w:rsid w:val="1FE1196E"/>
    <w:rsid w:val="20072A16"/>
    <w:rsid w:val="20F06F90"/>
    <w:rsid w:val="21DA141D"/>
    <w:rsid w:val="241605E4"/>
    <w:rsid w:val="26556FB0"/>
    <w:rsid w:val="26967295"/>
    <w:rsid w:val="279B5571"/>
    <w:rsid w:val="27C9383A"/>
    <w:rsid w:val="27CC0946"/>
    <w:rsid w:val="287C6B79"/>
    <w:rsid w:val="29331268"/>
    <w:rsid w:val="2A687659"/>
    <w:rsid w:val="2B9436D6"/>
    <w:rsid w:val="2CF318BC"/>
    <w:rsid w:val="2D0F4C79"/>
    <w:rsid w:val="2FBB090F"/>
    <w:rsid w:val="31476007"/>
    <w:rsid w:val="31D85678"/>
    <w:rsid w:val="32FA3A10"/>
    <w:rsid w:val="331049B2"/>
    <w:rsid w:val="33B92A98"/>
    <w:rsid w:val="37043E05"/>
    <w:rsid w:val="374A0880"/>
    <w:rsid w:val="37DF56DE"/>
    <w:rsid w:val="38097D2D"/>
    <w:rsid w:val="39174F2A"/>
    <w:rsid w:val="39496C34"/>
    <w:rsid w:val="39DC01EB"/>
    <w:rsid w:val="3CCE6492"/>
    <w:rsid w:val="3E081277"/>
    <w:rsid w:val="3EC16F05"/>
    <w:rsid w:val="3F747E72"/>
    <w:rsid w:val="41E0429B"/>
    <w:rsid w:val="494250D6"/>
    <w:rsid w:val="4B2C1AD8"/>
    <w:rsid w:val="4B49653C"/>
    <w:rsid w:val="4BF83A28"/>
    <w:rsid w:val="4E2C3B96"/>
    <w:rsid w:val="4E374358"/>
    <w:rsid w:val="5144654D"/>
    <w:rsid w:val="518215B8"/>
    <w:rsid w:val="530F68BC"/>
    <w:rsid w:val="536E4ECD"/>
    <w:rsid w:val="5603500E"/>
    <w:rsid w:val="56C3440A"/>
    <w:rsid w:val="56FD53BB"/>
    <w:rsid w:val="57C21839"/>
    <w:rsid w:val="57F15CFC"/>
    <w:rsid w:val="57FF67F1"/>
    <w:rsid w:val="5A070107"/>
    <w:rsid w:val="5AB54C81"/>
    <w:rsid w:val="5C025C46"/>
    <w:rsid w:val="5D1702B6"/>
    <w:rsid w:val="5D992AD7"/>
    <w:rsid w:val="5F206106"/>
    <w:rsid w:val="5F4816E4"/>
    <w:rsid w:val="60937CA5"/>
    <w:rsid w:val="64153D54"/>
    <w:rsid w:val="64DF1110"/>
    <w:rsid w:val="66154C33"/>
    <w:rsid w:val="674A0590"/>
    <w:rsid w:val="68A70BD7"/>
    <w:rsid w:val="6A201789"/>
    <w:rsid w:val="6AD1314E"/>
    <w:rsid w:val="6B337278"/>
    <w:rsid w:val="6D051D75"/>
    <w:rsid w:val="6DDF52C7"/>
    <w:rsid w:val="6EB07340"/>
    <w:rsid w:val="6F944730"/>
    <w:rsid w:val="6FED0A0F"/>
    <w:rsid w:val="70203C35"/>
    <w:rsid w:val="702B00C5"/>
    <w:rsid w:val="71BF0210"/>
    <w:rsid w:val="73182C21"/>
    <w:rsid w:val="74290083"/>
    <w:rsid w:val="74361C5D"/>
    <w:rsid w:val="74E5567F"/>
    <w:rsid w:val="753720CE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F873D5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5B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5B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5B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5B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Company>MS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www</cp:lastModifiedBy>
  <cp:revision>60</cp:revision>
  <cp:lastPrinted>2019-11-26T08:36:00Z</cp:lastPrinted>
  <dcterms:created xsi:type="dcterms:W3CDTF">2015-12-09T07:02:00Z</dcterms:created>
  <dcterms:modified xsi:type="dcterms:W3CDTF">2021-11-07T12:33:00Z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