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750CF" w14:textId="77777777" w:rsidR="00C02122" w:rsidRDefault="00336D0B">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sz w:val="20"/>
          <w:szCs w:val="28"/>
          <w:u w:val="single"/>
        </w:rPr>
        <w:t>1138-2021</w:t>
      </w:r>
      <w:bookmarkEnd w:id="0"/>
    </w:p>
    <w:p w14:paraId="0203C6A8" w14:textId="77777777" w:rsidR="00C11A32" w:rsidRPr="00FC2A90" w:rsidRDefault="00336D0B" w:rsidP="00FC2A90">
      <w:pPr>
        <w:jc w:val="center"/>
        <w:rPr>
          <w:b/>
          <w:sz w:val="28"/>
          <w:szCs w:val="28"/>
        </w:rPr>
      </w:pPr>
      <w:r w:rsidRPr="00FC2A90">
        <w:rPr>
          <w:rFonts w:hint="eastAsia"/>
          <w:b/>
          <w:sz w:val="28"/>
          <w:szCs w:val="28"/>
        </w:rPr>
        <w:t>测量设备溯源</w:t>
      </w:r>
      <w:r w:rsidRPr="00FC2A90">
        <w:rPr>
          <w:rFonts w:ascii="Times New Roman" w:eastAsia="宋体" w:hAnsi="Times New Roman" w:cs="Times New Roman" w:hint="eastAsia"/>
          <w:b/>
          <w:sz w:val="28"/>
          <w:szCs w:val="28"/>
        </w:rPr>
        <w:t>抽查</w:t>
      </w:r>
      <w:r w:rsidRPr="00FC2A90">
        <w:rPr>
          <w:rFonts w:hint="eastAsia"/>
          <w:b/>
          <w:sz w:val="28"/>
          <w:szCs w:val="28"/>
        </w:rPr>
        <w:t>表</w:t>
      </w:r>
    </w:p>
    <w:tbl>
      <w:tblPr>
        <w:tblStyle w:val="a6"/>
        <w:tblW w:w="11232" w:type="dxa"/>
        <w:jc w:val="center"/>
        <w:tblLayout w:type="fixed"/>
        <w:tblLook w:val="04A0" w:firstRow="1" w:lastRow="0" w:firstColumn="1" w:lastColumn="0" w:noHBand="0" w:noVBand="1"/>
      </w:tblPr>
      <w:tblGrid>
        <w:gridCol w:w="809"/>
        <w:gridCol w:w="1134"/>
        <w:gridCol w:w="1134"/>
        <w:gridCol w:w="1134"/>
        <w:gridCol w:w="1559"/>
        <w:gridCol w:w="1559"/>
        <w:gridCol w:w="1559"/>
        <w:gridCol w:w="1276"/>
        <w:gridCol w:w="1068"/>
      </w:tblGrid>
      <w:tr w:rsidR="00AF107A" w14:paraId="020423CD" w14:textId="77777777" w:rsidTr="00903488">
        <w:trPr>
          <w:trHeight w:val="628"/>
          <w:jc w:val="center"/>
        </w:trPr>
        <w:tc>
          <w:tcPr>
            <w:tcW w:w="809" w:type="dxa"/>
            <w:vAlign w:val="center"/>
          </w:tcPr>
          <w:p w14:paraId="65E8CA03" w14:textId="77777777" w:rsidR="0066409B" w:rsidRDefault="00336D0B" w:rsidP="00131689">
            <w:pPr>
              <w:jc w:val="center"/>
              <w:rPr>
                <w:szCs w:val="21"/>
              </w:rPr>
            </w:pPr>
            <w:r>
              <w:rPr>
                <w:rFonts w:hint="eastAsia"/>
                <w:szCs w:val="21"/>
              </w:rPr>
              <w:t>企业名称</w:t>
            </w:r>
          </w:p>
        </w:tc>
        <w:tc>
          <w:tcPr>
            <w:tcW w:w="10423" w:type="dxa"/>
            <w:gridSpan w:val="8"/>
            <w:vAlign w:val="center"/>
          </w:tcPr>
          <w:p w14:paraId="2E9AC1A8" w14:textId="77777777" w:rsidR="0066409B" w:rsidRDefault="00990FC0" w:rsidP="0066409B">
            <w:pPr>
              <w:jc w:val="left"/>
              <w:rPr>
                <w:szCs w:val="21"/>
              </w:rPr>
            </w:pPr>
            <w:r w:rsidRPr="00A61A22">
              <w:rPr>
                <w:rFonts w:hint="eastAsia"/>
                <w:sz w:val="24"/>
                <w:szCs w:val="24"/>
              </w:rPr>
              <w:t>宁波</w:t>
            </w:r>
            <w:proofErr w:type="gramStart"/>
            <w:r w:rsidRPr="00A61A22">
              <w:rPr>
                <w:rFonts w:hint="eastAsia"/>
                <w:sz w:val="24"/>
                <w:szCs w:val="24"/>
              </w:rPr>
              <w:t>祈禧</w:t>
            </w:r>
            <w:proofErr w:type="gramEnd"/>
            <w:r w:rsidRPr="00A61A22">
              <w:rPr>
                <w:rFonts w:hint="eastAsia"/>
                <w:sz w:val="24"/>
                <w:szCs w:val="24"/>
              </w:rPr>
              <w:t>电器有限公司</w:t>
            </w:r>
          </w:p>
        </w:tc>
      </w:tr>
      <w:tr w:rsidR="00AF107A" w14:paraId="5FC4F98B" w14:textId="77777777" w:rsidTr="00903488">
        <w:trPr>
          <w:trHeight w:val="628"/>
          <w:jc w:val="center"/>
        </w:trPr>
        <w:tc>
          <w:tcPr>
            <w:tcW w:w="809" w:type="dxa"/>
            <w:vAlign w:val="center"/>
          </w:tcPr>
          <w:p w14:paraId="73DE13CF" w14:textId="77777777" w:rsidR="00131689" w:rsidRPr="0065007A" w:rsidRDefault="00336D0B" w:rsidP="0065007A">
            <w:pPr>
              <w:jc w:val="center"/>
              <w:rPr>
                <w:sz w:val="18"/>
                <w:szCs w:val="18"/>
              </w:rPr>
            </w:pPr>
            <w:r w:rsidRPr="0065007A">
              <w:rPr>
                <w:rFonts w:hint="eastAsia"/>
                <w:sz w:val="18"/>
                <w:szCs w:val="18"/>
              </w:rPr>
              <w:t>部门</w:t>
            </w:r>
          </w:p>
        </w:tc>
        <w:tc>
          <w:tcPr>
            <w:tcW w:w="1134" w:type="dxa"/>
            <w:vAlign w:val="center"/>
          </w:tcPr>
          <w:p w14:paraId="416A5B72" w14:textId="77777777" w:rsidR="006F615B" w:rsidRDefault="00336D0B" w:rsidP="0065007A">
            <w:pPr>
              <w:jc w:val="center"/>
              <w:rPr>
                <w:sz w:val="18"/>
                <w:szCs w:val="18"/>
              </w:rPr>
            </w:pPr>
            <w:r w:rsidRPr="0065007A">
              <w:rPr>
                <w:rFonts w:hint="eastAsia"/>
                <w:sz w:val="18"/>
                <w:szCs w:val="18"/>
              </w:rPr>
              <w:t>测量设备</w:t>
            </w:r>
          </w:p>
          <w:p w14:paraId="29AAF014" w14:textId="2842F065" w:rsidR="00131689" w:rsidRPr="0065007A" w:rsidRDefault="00336D0B" w:rsidP="0065007A">
            <w:pPr>
              <w:jc w:val="center"/>
              <w:rPr>
                <w:sz w:val="18"/>
                <w:szCs w:val="18"/>
              </w:rPr>
            </w:pPr>
            <w:r w:rsidRPr="0065007A">
              <w:rPr>
                <w:rFonts w:hint="eastAsia"/>
                <w:sz w:val="18"/>
                <w:szCs w:val="18"/>
              </w:rPr>
              <w:t>名称</w:t>
            </w:r>
          </w:p>
        </w:tc>
        <w:tc>
          <w:tcPr>
            <w:tcW w:w="1134" w:type="dxa"/>
            <w:vAlign w:val="center"/>
          </w:tcPr>
          <w:p w14:paraId="1DC8EDD5" w14:textId="77777777" w:rsidR="00131689" w:rsidRPr="0065007A" w:rsidRDefault="00336D0B" w:rsidP="0065007A">
            <w:pPr>
              <w:jc w:val="center"/>
              <w:rPr>
                <w:sz w:val="18"/>
                <w:szCs w:val="18"/>
              </w:rPr>
            </w:pPr>
            <w:r w:rsidRPr="0065007A">
              <w:rPr>
                <w:rFonts w:hint="eastAsia"/>
                <w:sz w:val="18"/>
                <w:szCs w:val="18"/>
              </w:rPr>
              <w:t>测量设备编号</w:t>
            </w:r>
          </w:p>
        </w:tc>
        <w:tc>
          <w:tcPr>
            <w:tcW w:w="1134" w:type="dxa"/>
            <w:vAlign w:val="center"/>
          </w:tcPr>
          <w:p w14:paraId="4058D18E" w14:textId="77777777" w:rsidR="00131689" w:rsidRPr="0065007A" w:rsidRDefault="00336D0B" w:rsidP="0065007A">
            <w:pPr>
              <w:jc w:val="center"/>
              <w:rPr>
                <w:sz w:val="18"/>
                <w:szCs w:val="18"/>
              </w:rPr>
            </w:pPr>
            <w:r w:rsidRPr="0065007A">
              <w:rPr>
                <w:rFonts w:hint="eastAsia"/>
                <w:sz w:val="18"/>
                <w:szCs w:val="18"/>
              </w:rPr>
              <w:t>型号</w:t>
            </w:r>
          </w:p>
          <w:p w14:paraId="2A6C11E0" w14:textId="77777777" w:rsidR="00131689" w:rsidRPr="0065007A" w:rsidRDefault="00336D0B" w:rsidP="0065007A">
            <w:pPr>
              <w:jc w:val="center"/>
              <w:rPr>
                <w:sz w:val="18"/>
                <w:szCs w:val="18"/>
              </w:rPr>
            </w:pPr>
            <w:r w:rsidRPr="0065007A">
              <w:rPr>
                <w:rFonts w:hint="eastAsia"/>
                <w:sz w:val="18"/>
                <w:szCs w:val="18"/>
              </w:rPr>
              <w:t>规格</w:t>
            </w:r>
          </w:p>
        </w:tc>
        <w:tc>
          <w:tcPr>
            <w:tcW w:w="1559" w:type="dxa"/>
            <w:vAlign w:val="center"/>
          </w:tcPr>
          <w:p w14:paraId="0EF67753" w14:textId="77777777" w:rsidR="00EE3131" w:rsidRPr="0065007A" w:rsidRDefault="00336D0B" w:rsidP="0065007A">
            <w:pPr>
              <w:jc w:val="center"/>
              <w:rPr>
                <w:color w:val="000000" w:themeColor="text1"/>
                <w:sz w:val="18"/>
                <w:szCs w:val="18"/>
              </w:rPr>
            </w:pPr>
            <w:r w:rsidRPr="0065007A">
              <w:rPr>
                <w:rFonts w:hint="eastAsia"/>
                <w:color w:val="000000" w:themeColor="text1"/>
                <w:sz w:val="18"/>
                <w:szCs w:val="18"/>
              </w:rPr>
              <w:t>测量设备</w:t>
            </w:r>
          </w:p>
          <w:p w14:paraId="204C606E" w14:textId="77777777" w:rsidR="00131689" w:rsidRPr="0065007A" w:rsidRDefault="00336D0B" w:rsidP="00990FC0">
            <w:pPr>
              <w:ind w:firstLineChars="100" w:firstLine="180"/>
              <w:rPr>
                <w:color w:val="000000" w:themeColor="text1"/>
                <w:sz w:val="18"/>
                <w:szCs w:val="18"/>
              </w:rPr>
            </w:pPr>
            <w:r w:rsidRPr="0065007A">
              <w:rPr>
                <w:rFonts w:hint="eastAsia"/>
                <w:color w:val="000000" w:themeColor="text1"/>
                <w:sz w:val="18"/>
                <w:szCs w:val="18"/>
              </w:rPr>
              <w:t>计量特性</w:t>
            </w:r>
          </w:p>
        </w:tc>
        <w:tc>
          <w:tcPr>
            <w:tcW w:w="1559" w:type="dxa"/>
            <w:vAlign w:val="center"/>
          </w:tcPr>
          <w:p w14:paraId="2D1C150F" w14:textId="77777777" w:rsidR="00131689" w:rsidRPr="0065007A" w:rsidRDefault="00336D0B" w:rsidP="0065007A">
            <w:pPr>
              <w:jc w:val="center"/>
              <w:rPr>
                <w:color w:val="000000" w:themeColor="text1"/>
                <w:sz w:val="18"/>
                <w:szCs w:val="18"/>
              </w:rPr>
            </w:pPr>
            <w:r w:rsidRPr="0065007A">
              <w:rPr>
                <w:rFonts w:hint="eastAsia"/>
                <w:color w:val="000000" w:themeColor="text1"/>
                <w:sz w:val="18"/>
                <w:szCs w:val="18"/>
              </w:rPr>
              <w:t>测量标准装置名称及技术参数</w:t>
            </w:r>
          </w:p>
        </w:tc>
        <w:tc>
          <w:tcPr>
            <w:tcW w:w="1559" w:type="dxa"/>
            <w:vAlign w:val="center"/>
          </w:tcPr>
          <w:p w14:paraId="2960A3A9" w14:textId="77777777" w:rsidR="00131689" w:rsidRPr="0065007A" w:rsidRDefault="00336D0B"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校准机构</w:t>
            </w:r>
          </w:p>
        </w:tc>
        <w:tc>
          <w:tcPr>
            <w:tcW w:w="1276" w:type="dxa"/>
            <w:vAlign w:val="center"/>
          </w:tcPr>
          <w:p w14:paraId="2CAC3F5E" w14:textId="77777777" w:rsidR="00626B0F" w:rsidRDefault="00336D0B"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w:t>
            </w:r>
          </w:p>
          <w:p w14:paraId="7B73619C" w14:textId="6707BDA1" w:rsidR="00131689" w:rsidRPr="0065007A" w:rsidRDefault="00336D0B" w:rsidP="0065007A">
            <w:pPr>
              <w:jc w:val="center"/>
              <w:rPr>
                <w:sz w:val="18"/>
                <w:szCs w:val="18"/>
              </w:rPr>
            </w:pPr>
            <w:r w:rsidRPr="0065007A">
              <w:rPr>
                <w:rFonts w:hint="eastAsia"/>
                <w:sz w:val="18"/>
                <w:szCs w:val="18"/>
              </w:rPr>
              <w:t>日期</w:t>
            </w:r>
          </w:p>
        </w:tc>
        <w:tc>
          <w:tcPr>
            <w:tcW w:w="1068" w:type="dxa"/>
            <w:vAlign w:val="center"/>
          </w:tcPr>
          <w:p w14:paraId="14748800" w14:textId="77777777" w:rsidR="00131689" w:rsidRPr="0065007A" w:rsidRDefault="00336D0B" w:rsidP="0065007A">
            <w:pPr>
              <w:jc w:val="center"/>
              <w:rPr>
                <w:rFonts w:ascii="宋体" w:hAnsi="宋体"/>
                <w:sz w:val="18"/>
                <w:szCs w:val="18"/>
              </w:rPr>
            </w:pPr>
            <w:r w:rsidRPr="0065007A">
              <w:rPr>
                <w:rFonts w:ascii="宋体" w:hAnsi="宋体" w:hint="eastAsia"/>
                <w:sz w:val="18"/>
                <w:szCs w:val="18"/>
              </w:rPr>
              <w:t>符</w:t>
            </w:r>
            <w:r w:rsidRPr="0065007A">
              <w:rPr>
                <w:rFonts w:hint="eastAsia"/>
                <w:sz w:val="18"/>
                <w:szCs w:val="18"/>
              </w:rPr>
              <w:t>合打</w:t>
            </w:r>
            <w:r w:rsidRPr="0065007A">
              <w:rPr>
                <w:rFonts w:ascii="宋体" w:hAnsi="宋体" w:hint="eastAsia"/>
                <w:sz w:val="18"/>
                <w:szCs w:val="18"/>
              </w:rPr>
              <w:t>√</w:t>
            </w:r>
          </w:p>
          <w:p w14:paraId="559211E2" w14:textId="77777777" w:rsidR="00131689" w:rsidRPr="0065007A" w:rsidRDefault="00336D0B" w:rsidP="0065007A">
            <w:pPr>
              <w:jc w:val="center"/>
              <w:rPr>
                <w:sz w:val="18"/>
                <w:szCs w:val="18"/>
              </w:rPr>
            </w:pPr>
            <w:r w:rsidRPr="0065007A">
              <w:rPr>
                <w:rFonts w:hint="eastAsia"/>
                <w:sz w:val="18"/>
                <w:szCs w:val="18"/>
              </w:rPr>
              <w:t>不</w:t>
            </w:r>
            <w:r w:rsidRPr="0065007A">
              <w:rPr>
                <w:rFonts w:ascii="宋体" w:hAnsi="宋体" w:hint="eastAsia"/>
                <w:sz w:val="18"/>
                <w:szCs w:val="18"/>
              </w:rPr>
              <w:t>符</w:t>
            </w:r>
            <w:r w:rsidRPr="0065007A">
              <w:rPr>
                <w:rFonts w:hint="eastAsia"/>
                <w:sz w:val="18"/>
                <w:szCs w:val="18"/>
              </w:rPr>
              <w:t>合打</w:t>
            </w:r>
            <w:r w:rsidRPr="0065007A">
              <w:rPr>
                <w:rFonts w:ascii="Times New Roman" w:hAnsi="Times New Roman" w:cs="Times New Roman"/>
                <w:sz w:val="18"/>
                <w:szCs w:val="18"/>
              </w:rPr>
              <w:t>×</w:t>
            </w:r>
          </w:p>
        </w:tc>
      </w:tr>
      <w:tr w:rsidR="00AF107A" w14:paraId="68DC82B5" w14:textId="77777777" w:rsidTr="00903488">
        <w:trPr>
          <w:trHeight w:val="566"/>
          <w:jc w:val="center"/>
        </w:trPr>
        <w:tc>
          <w:tcPr>
            <w:tcW w:w="809" w:type="dxa"/>
            <w:vAlign w:val="center"/>
          </w:tcPr>
          <w:p w14:paraId="5EE4FB07" w14:textId="33B18A1F" w:rsidR="00131689" w:rsidRPr="007C35B0" w:rsidRDefault="00990FC0" w:rsidP="00903488">
            <w:pPr>
              <w:rPr>
                <w:sz w:val="18"/>
                <w:szCs w:val="18"/>
              </w:rPr>
            </w:pPr>
            <w:r w:rsidRPr="007C35B0">
              <w:rPr>
                <w:rFonts w:hint="eastAsia"/>
                <w:sz w:val="18"/>
                <w:szCs w:val="18"/>
              </w:rPr>
              <w:t>品管部</w:t>
            </w:r>
          </w:p>
        </w:tc>
        <w:tc>
          <w:tcPr>
            <w:tcW w:w="1134" w:type="dxa"/>
            <w:vAlign w:val="center"/>
          </w:tcPr>
          <w:p w14:paraId="117F2412" w14:textId="11A55E32" w:rsidR="00131689" w:rsidRPr="00D5030E" w:rsidRDefault="00A007BD" w:rsidP="00D5030E">
            <w:pPr>
              <w:jc w:val="center"/>
              <w:rPr>
                <w:rFonts w:ascii="Times New Roman" w:hAnsi="Times New Roman" w:cs="Times New Roman"/>
                <w:sz w:val="18"/>
                <w:szCs w:val="18"/>
              </w:rPr>
            </w:pPr>
            <w:r w:rsidRPr="00D5030E">
              <w:rPr>
                <w:rFonts w:ascii="Times New Roman" w:hAnsi="Times New Roman" w:cs="Times New Roman"/>
                <w:sz w:val="18"/>
                <w:szCs w:val="18"/>
              </w:rPr>
              <w:t>游标万能角度尺</w:t>
            </w:r>
          </w:p>
        </w:tc>
        <w:tc>
          <w:tcPr>
            <w:tcW w:w="1134" w:type="dxa"/>
            <w:vAlign w:val="center"/>
          </w:tcPr>
          <w:p w14:paraId="559788ED" w14:textId="4A6CDC4A" w:rsidR="00131689" w:rsidRPr="00D5030E" w:rsidRDefault="00A007BD" w:rsidP="00D5030E">
            <w:pPr>
              <w:jc w:val="center"/>
              <w:rPr>
                <w:rFonts w:ascii="Times New Roman" w:hAnsi="Times New Roman" w:cs="Times New Roman"/>
                <w:sz w:val="18"/>
                <w:szCs w:val="18"/>
              </w:rPr>
            </w:pPr>
            <w:r w:rsidRPr="00D5030E">
              <w:rPr>
                <w:rFonts w:ascii="Times New Roman" w:hAnsi="Times New Roman" w:cs="Times New Roman"/>
                <w:sz w:val="18"/>
                <w:szCs w:val="18"/>
              </w:rPr>
              <w:t>1807044</w:t>
            </w:r>
          </w:p>
        </w:tc>
        <w:tc>
          <w:tcPr>
            <w:tcW w:w="1134" w:type="dxa"/>
            <w:vAlign w:val="center"/>
          </w:tcPr>
          <w:p w14:paraId="316CC364" w14:textId="0C6ABDB5" w:rsidR="00131689" w:rsidRPr="00D5030E" w:rsidRDefault="00A007BD" w:rsidP="00D5030E">
            <w:pPr>
              <w:jc w:val="center"/>
              <w:rPr>
                <w:rFonts w:ascii="Times New Roman" w:hAnsi="Times New Roman" w:cs="Times New Roman"/>
                <w:sz w:val="18"/>
                <w:szCs w:val="18"/>
              </w:rPr>
            </w:pPr>
            <w:r w:rsidRPr="00D5030E">
              <w:rPr>
                <w:rFonts w:ascii="Times New Roman" w:hAnsi="Times New Roman" w:cs="Times New Roman"/>
                <w:sz w:val="18"/>
                <w:szCs w:val="18"/>
              </w:rPr>
              <w:t>（</w:t>
            </w:r>
            <w:r w:rsidRPr="00D5030E">
              <w:rPr>
                <w:rFonts w:ascii="Times New Roman" w:hAnsi="Times New Roman" w:cs="Times New Roman"/>
                <w:sz w:val="18"/>
                <w:szCs w:val="18"/>
              </w:rPr>
              <w:t>0</w:t>
            </w:r>
            <w:r w:rsidRPr="00D5030E">
              <w:rPr>
                <w:rFonts w:ascii="Times New Roman" w:hAnsi="Times New Roman" w:cs="Times New Roman"/>
                <w:sz w:val="18"/>
                <w:szCs w:val="18"/>
              </w:rPr>
              <w:t>～</w:t>
            </w:r>
            <w:r w:rsidRPr="00D5030E">
              <w:rPr>
                <w:rFonts w:ascii="Times New Roman" w:hAnsi="Times New Roman" w:cs="Times New Roman"/>
                <w:sz w:val="18"/>
                <w:szCs w:val="18"/>
              </w:rPr>
              <w:t>320</w:t>
            </w:r>
            <w:r w:rsidRPr="00D5030E">
              <w:rPr>
                <w:rFonts w:ascii="Times New Roman" w:hAnsi="Times New Roman" w:cs="Times New Roman"/>
                <w:sz w:val="18"/>
                <w:szCs w:val="18"/>
              </w:rPr>
              <w:t>）</w:t>
            </w:r>
            <w:r w:rsidRPr="00D5030E">
              <w:rPr>
                <w:rFonts w:ascii="Times New Roman" w:hAnsi="Times New Roman" w:cs="Times New Roman"/>
                <w:sz w:val="18"/>
                <w:szCs w:val="18"/>
              </w:rPr>
              <w:t>°</w:t>
            </w:r>
          </w:p>
        </w:tc>
        <w:tc>
          <w:tcPr>
            <w:tcW w:w="1559" w:type="dxa"/>
            <w:vAlign w:val="center"/>
          </w:tcPr>
          <w:p w14:paraId="34909E42" w14:textId="6A925774" w:rsidR="00131689" w:rsidRPr="00D5030E" w:rsidRDefault="009F17ED" w:rsidP="00D5030E">
            <w:pPr>
              <w:jc w:val="center"/>
              <w:rPr>
                <w:rFonts w:ascii="Times New Roman" w:hAnsi="Times New Roman" w:cs="Times New Roman"/>
                <w:sz w:val="18"/>
                <w:szCs w:val="18"/>
              </w:rPr>
            </w:pPr>
            <w:r>
              <w:rPr>
                <w:rFonts w:ascii="Times New Roman" w:hAnsi="Times New Roman" w:cs="Times New Roman"/>
                <w:sz w:val="18"/>
                <w:szCs w:val="18"/>
              </w:rPr>
              <w:t>MPE:</w:t>
            </w:r>
            <w:r w:rsidR="00A007BD" w:rsidRPr="00D5030E">
              <w:rPr>
                <w:rFonts w:ascii="Times New Roman" w:hAnsi="Times New Roman" w:cs="Times New Roman"/>
                <w:sz w:val="18"/>
                <w:szCs w:val="18"/>
              </w:rPr>
              <w:t>±2’</w:t>
            </w:r>
          </w:p>
        </w:tc>
        <w:tc>
          <w:tcPr>
            <w:tcW w:w="1559" w:type="dxa"/>
            <w:vAlign w:val="center"/>
          </w:tcPr>
          <w:p w14:paraId="4EA73F6C" w14:textId="77777777" w:rsidR="00131689" w:rsidRPr="00D5030E" w:rsidRDefault="00A007BD" w:rsidP="0065007A">
            <w:pPr>
              <w:jc w:val="center"/>
              <w:rPr>
                <w:rFonts w:ascii="Times New Roman" w:hAnsi="Times New Roman" w:cs="Times New Roman"/>
                <w:sz w:val="18"/>
                <w:szCs w:val="18"/>
              </w:rPr>
            </w:pPr>
            <w:r w:rsidRPr="00D5030E">
              <w:rPr>
                <w:rFonts w:ascii="Times New Roman" w:hAnsi="Times New Roman" w:cs="Times New Roman"/>
                <w:sz w:val="18"/>
                <w:szCs w:val="18"/>
              </w:rPr>
              <w:t>角度块</w:t>
            </w:r>
          </w:p>
          <w:p w14:paraId="2B141608" w14:textId="646C303C" w:rsidR="00A007BD" w:rsidRPr="00D5030E" w:rsidRDefault="00A007BD" w:rsidP="0065007A">
            <w:pPr>
              <w:jc w:val="center"/>
              <w:rPr>
                <w:rFonts w:ascii="Times New Roman" w:hAnsi="Times New Roman" w:cs="Times New Roman"/>
                <w:sz w:val="18"/>
                <w:szCs w:val="18"/>
              </w:rPr>
            </w:pPr>
            <w:r w:rsidRPr="00D5030E">
              <w:rPr>
                <w:rFonts w:ascii="Times New Roman" w:hAnsi="Times New Roman" w:cs="Times New Roman"/>
                <w:sz w:val="18"/>
                <w:szCs w:val="18"/>
              </w:rPr>
              <w:t>2</w:t>
            </w:r>
            <w:r w:rsidRPr="00D5030E">
              <w:rPr>
                <w:rFonts w:ascii="Times New Roman" w:hAnsi="Times New Roman" w:cs="Times New Roman"/>
                <w:sz w:val="18"/>
                <w:szCs w:val="18"/>
              </w:rPr>
              <w:t>级</w:t>
            </w:r>
          </w:p>
        </w:tc>
        <w:tc>
          <w:tcPr>
            <w:tcW w:w="1559" w:type="dxa"/>
            <w:vAlign w:val="center"/>
          </w:tcPr>
          <w:p w14:paraId="0EF26760" w14:textId="77777777" w:rsidR="00903488" w:rsidRDefault="00626B0F" w:rsidP="0065007A">
            <w:pPr>
              <w:jc w:val="center"/>
              <w:rPr>
                <w:rFonts w:ascii="Times New Roman" w:hAnsi="Times New Roman" w:cs="Times New Roman" w:hint="eastAsia"/>
                <w:sz w:val="18"/>
                <w:szCs w:val="18"/>
              </w:rPr>
            </w:pPr>
            <w:proofErr w:type="gramStart"/>
            <w:r w:rsidRPr="00626B0F">
              <w:rPr>
                <w:rFonts w:ascii="Times New Roman" w:hAnsi="Times New Roman" w:cs="Times New Roman" w:hint="eastAsia"/>
                <w:sz w:val="18"/>
                <w:szCs w:val="18"/>
              </w:rPr>
              <w:t>中溯计量</w:t>
            </w:r>
            <w:proofErr w:type="gramEnd"/>
            <w:r w:rsidRPr="00626B0F">
              <w:rPr>
                <w:rFonts w:ascii="Times New Roman" w:hAnsi="Times New Roman" w:cs="Times New Roman" w:hint="eastAsia"/>
                <w:sz w:val="18"/>
                <w:szCs w:val="18"/>
              </w:rPr>
              <w:t>检测</w:t>
            </w:r>
          </w:p>
          <w:p w14:paraId="3C9DF265" w14:textId="04749549" w:rsidR="00131689" w:rsidRPr="00D5030E" w:rsidRDefault="00626B0F" w:rsidP="0065007A">
            <w:pPr>
              <w:jc w:val="center"/>
              <w:rPr>
                <w:rFonts w:ascii="Times New Roman" w:hAnsi="Times New Roman" w:cs="Times New Roman"/>
                <w:sz w:val="18"/>
                <w:szCs w:val="18"/>
              </w:rPr>
            </w:pPr>
            <w:r w:rsidRPr="00626B0F">
              <w:rPr>
                <w:rFonts w:ascii="Times New Roman" w:hAnsi="Times New Roman" w:cs="Times New Roman" w:hint="eastAsia"/>
                <w:sz w:val="18"/>
                <w:szCs w:val="18"/>
              </w:rPr>
              <w:t>有限公司</w:t>
            </w:r>
          </w:p>
        </w:tc>
        <w:tc>
          <w:tcPr>
            <w:tcW w:w="1276" w:type="dxa"/>
            <w:vAlign w:val="center"/>
          </w:tcPr>
          <w:p w14:paraId="5BF6915F" w14:textId="13F0DAEB" w:rsidR="00131689" w:rsidRPr="00A74302" w:rsidRDefault="00990FC0" w:rsidP="00A74302">
            <w:pPr>
              <w:jc w:val="center"/>
              <w:rPr>
                <w:rFonts w:ascii="Times New Roman" w:hAnsi="Times New Roman" w:cs="Times New Roman"/>
                <w:sz w:val="18"/>
                <w:szCs w:val="18"/>
              </w:rPr>
            </w:pPr>
            <w:r w:rsidRPr="00A74302">
              <w:rPr>
                <w:rFonts w:ascii="Times New Roman" w:hAnsi="Times New Roman" w:cs="Times New Roman"/>
                <w:sz w:val="18"/>
                <w:szCs w:val="18"/>
              </w:rPr>
              <w:t>2021.06.15</w:t>
            </w:r>
          </w:p>
        </w:tc>
        <w:tc>
          <w:tcPr>
            <w:tcW w:w="1068" w:type="dxa"/>
            <w:vAlign w:val="center"/>
          </w:tcPr>
          <w:p w14:paraId="1D33D76F" w14:textId="77777777" w:rsidR="00131689" w:rsidRPr="00D5030E" w:rsidRDefault="00990FC0" w:rsidP="0065007A">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990FC0" w14:paraId="3BC83E63" w14:textId="77777777" w:rsidTr="00903488">
        <w:trPr>
          <w:trHeight w:val="568"/>
          <w:jc w:val="center"/>
        </w:trPr>
        <w:tc>
          <w:tcPr>
            <w:tcW w:w="809" w:type="dxa"/>
            <w:vAlign w:val="center"/>
          </w:tcPr>
          <w:p w14:paraId="6E8F3B3C" w14:textId="77777777" w:rsidR="00990FC0" w:rsidRPr="007C35B0" w:rsidRDefault="00990FC0" w:rsidP="007C35B0">
            <w:pPr>
              <w:jc w:val="center"/>
              <w:rPr>
                <w:sz w:val="18"/>
                <w:szCs w:val="18"/>
              </w:rPr>
            </w:pPr>
            <w:r w:rsidRPr="007C35B0">
              <w:rPr>
                <w:rFonts w:hint="eastAsia"/>
                <w:sz w:val="18"/>
                <w:szCs w:val="18"/>
              </w:rPr>
              <w:t>生产部</w:t>
            </w:r>
          </w:p>
        </w:tc>
        <w:tc>
          <w:tcPr>
            <w:tcW w:w="1134" w:type="dxa"/>
            <w:vAlign w:val="center"/>
          </w:tcPr>
          <w:p w14:paraId="07E052B4" w14:textId="135087E0" w:rsidR="00990FC0" w:rsidRPr="00D5030E" w:rsidRDefault="00A007BD" w:rsidP="00D5030E">
            <w:pPr>
              <w:jc w:val="center"/>
              <w:rPr>
                <w:rFonts w:ascii="Times New Roman" w:hAnsi="Times New Roman" w:cs="Times New Roman"/>
                <w:sz w:val="18"/>
                <w:szCs w:val="18"/>
              </w:rPr>
            </w:pPr>
            <w:r w:rsidRPr="00D5030E">
              <w:rPr>
                <w:rFonts w:ascii="Times New Roman" w:hAnsi="Times New Roman" w:cs="Times New Roman"/>
                <w:sz w:val="18"/>
                <w:szCs w:val="18"/>
              </w:rPr>
              <w:t>安全性能综合测试仪</w:t>
            </w:r>
          </w:p>
        </w:tc>
        <w:tc>
          <w:tcPr>
            <w:tcW w:w="1134" w:type="dxa"/>
            <w:vAlign w:val="center"/>
          </w:tcPr>
          <w:p w14:paraId="43D17811" w14:textId="0D137FED" w:rsidR="00990FC0" w:rsidRPr="00D5030E" w:rsidRDefault="00A007BD" w:rsidP="00D5030E">
            <w:pPr>
              <w:jc w:val="center"/>
              <w:rPr>
                <w:rFonts w:ascii="Times New Roman" w:hAnsi="Times New Roman" w:cs="Times New Roman"/>
                <w:sz w:val="18"/>
                <w:szCs w:val="18"/>
              </w:rPr>
            </w:pPr>
            <w:r w:rsidRPr="00D5030E">
              <w:rPr>
                <w:rFonts w:ascii="Times New Roman" w:hAnsi="Times New Roman" w:cs="Times New Roman"/>
                <w:sz w:val="18"/>
                <w:szCs w:val="18"/>
              </w:rPr>
              <w:t>149608017</w:t>
            </w:r>
          </w:p>
        </w:tc>
        <w:tc>
          <w:tcPr>
            <w:tcW w:w="1134" w:type="dxa"/>
            <w:vAlign w:val="center"/>
          </w:tcPr>
          <w:p w14:paraId="55F7F240" w14:textId="68ECAD6E" w:rsidR="00990FC0" w:rsidRPr="00D5030E" w:rsidRDefault="00A007BD" w:rsidP="00D5030E">
            <w:pPr>
              <w:jc w:val="center"/>
              <w:rPr>
                <w:rFonts w:ascii="Times New Roman" w:hAnsi="Times New Roman" w:cs="Times New Roman"/>
                <w:sz w:val="18"/>
                <w:szCs w:val="18"/>
              </w:rPr>
            </w:pPr>
            <w:r w:rsidRPr="00D5030E">
              <w:rPr>
                <w:rFonts w:ascii="Times New Roman" w:hAnsi="Times New Roman" w:cs="Times New Roman"/>
                <w:sz w:val="18"/>
                <w:szCs w:val="18"/>
              </w:rPr>
              <w:t>AIP9640</w:t>
            </w:r>
          </w:p>
        </w:tc>
        <w:tc>
          <w:tcPr>
            <w:tcW w:w="1559" w:type="dxa"/>
            <w:vAlign w:val="center"/>
          </w:tcPr>
          <w:p w14:paraId="7A566F05" w14:textId="77777777" w:rsidR="00860E86" w:rsidRDefault="00860E86" w:rsidP="00626B0F">
            <w:pPr>
              <w:jc w:val="cente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PE:</w:t>
            </w:r>
          </w:p>
          <w:p w14:paraId="2B8716B7" w14:textId="21F976FC" w:rsidR="00626B0F" w:rsidRDefault="00C826B3" w:rsidP="00626B0F">
            <w:pPr>
              <w:jc w:val="center"/>
              <w:rPr>
                <w:rFonts w:ascii="Times New Roman" w:hAnsi="Times New Roman" w:cs="Times New Roman"/>
                <w:sz w:val="18"/>
                <w:szCs w:val="18"/>
              </w:rPr>
            </w:pPr>
            <w:r w:rsidRPr="00626B0F">
              <w:rPr>
                <w:rFonts w:ascii="Times New Roman" w:hAnsi="Times New Roman" w:cs="Times New Roman"/>
                <w:sz w:val="18"/>
                <w:szCs w:val="18"/>
              </w:rPr>
              <w:t>泄露电流</w:t>
            </w:r>
            <w:r w:rsidR="00A007BD" w:rsidRPr="00626B0F">
              <w:rPr>
                <w:rFonts w:ascii="Times New Roman" w:hAnsi="Times New Roman" w:cs="Times New Roman"/>
                <w:sz w:val="18"/>
                <w:szCs w:val="18"/>
              </w:rPr>
              <w:t>：</w:t>
            </w:r>
          </w:p>
          <w:p w14:paraId="2415656E" w14:textId="787F34A8" w:rsidR="00A007BD" w:rsidRPr="00D5030E" w:rsidRDefault="00C826B3" w:rsidP="00626B0F">
            <w:pPr>
              <w:jc w:val="center"/>
              <w:rPr>
                <w:rFonts w:ascii="Times New Roman" w:hAnsi="Times New Roman" w:cs="Times New Roman"/>
                <w:sz w:val="18"/>
                <w:szCs w:val="18"/>
              </w:rPr>
            </w:pPr>
            <w:r w:rsidRPr="00626B0F">
              <w:rPr>
                <w:rFonts w:ascii="Times New Roman" w:hAnsi="Times New Roman" w:cs="Times New Roman"/>
                <w:sz w:val="18"/>
                <w:szCs w:val="18"/>
              </w:rPr>
              <w:t>±</w:t>
            </w:r>
            <w:r w:rsidRPr="00626B0F">
              <w:rPr>
                <w:rFonts w:ascii="Times New Roman" w:hAnsi="Times New Roman" w:cs="Times New Roman"/>
                <w:sz w:val="18"/>
                <w:szCs w:val="18"/>
              </w:rPr>
              <w:t>（</w:t>
            </w:r>
            <w:r w:rsidRPr="00626B0F">
              <w:rPr>
                <w:rFonts w:ascii="Times New Roman" w:hAnsi="Times New Roman" w:cs="Times New Roman"/>
                <w:sz w:val="18"/>
                <w:szCs w:val="18"/>
              </w:rPr>
              <w:t>3%+10μA</w:t>
            </w:r>
            <w:r w:rsidRPr="00626B0F">
              <w:rPr>
                <w:rFonts w:ascii="Times New Roman" w:hAnsi="Times New Roman" w:cs="Times New Roman"/>
                <w:sz w:val="18"/>
                <w:szCs w:val="18"/>
              </w:rPr>
              <w:t>）</w:t>
            </w:r>
          </w:p>
        </w:tc>
        <w:tc>
          <w:tcPr>
            <w:tcW w:w="1559" w:type="dxa"/>
            <w:vAlign w:val="center"/>
          </w:tcPr>
          <w:p w14:paraId="63E1012E" w14:textId="1B865D0D" w:rsidR="00C826B3" w:rsidRPr="00626B0F" w:rsidRDefault="00C826B3" w:rsidP="00626B0F">
            <w:pPr>
              <w:jc w:val="center"/>
              <w:rPr>
                <w:rFonts w:ascii="Times New Roman" w:hAnsi="Times New Roman" w:cs="Times New Roman"/>
                <w:sz w:val="15"/>
                <w:szCs w:val="15"/>
              </w:rPr>
            </w:pPr>
            <w:r w:rsidRPr="00626B0F">
              <w:rPr>
                <w:rFonts w:ascii="Times New Roman" w:hAnsi="Times New Roman" w:cs="Times New Roman"/>
                <w:sz w:val="15"/>
                <w:szCs w:val="15"/>
              </w:rPr>
              <w:t>泄漏电流测试仪检定装置</w:t>
            </w:r>
            <w:r w:rsidRPr="00626B0F">
              <w:rPr>
                <w:rFonts w:ascii="Times New Roman" w:hAnsi="Times New Roman" w:cs="Times New Roman" w:hint="eastAsia"/>
                <w:sz w:val="15"/>
                <w:szCs w:val="15"/>
              </w:rPr>
              <w:t>：</w:t>
            </w:r>
            <w:r w:rsidRPr="00626B0F">
              <w:rPr>
                <w:rFonts w:ascii="Times New Roman" w:hAnsi="Times New Roman" w:cs="Times New Roman"/>
                <w:sz w:val="15"/>
                <w:szCs w:val="15"/>
              </w:rPr>
              <w:t>DCI</w:t>
            </w:r>
            <w:r w:rsidRPr="00626B0F">
              <w:rPr>
                <w:rFonts w:ascii="Times New Roman" w:hAnsi="Times New Roman" w:cs="Times New Roman"/>
                <w:sz w:val="15"/>
                <w:szCs w:val="15"/>
              </w:rPr>
              <w:t>：</w:t>
            </w:r>
            <w:proofErr w:type="spellStart"/>
            <w:r w:rsidRPr="009F17ED">
              <w:rPr>
                <w:rFonts w:ascii="Times New Roman" w:hAnsi="Times New Roman" w:cs="Times New Roman"/>
                <w:i/>
                <w:iCs/>
                <w:sz w:val="15"/>
                <w:szCs w:val="15"/>
              </w:rPr>
              <w:t>U</w:t>
            </w:r>
            <w:r w:rsidRPr="009F17ED">
              <w:rPr>
                <w:rFonts w:ascii="Times New Roman" w:hAnsi="Times New Roman" w:cs="Times New Roman"/>
                <w:sz w:val="15"/>
                <w:szCs w:val="15"/>
                <w:vertAlign w:val="subscript"/>
              </w:rPr>
              <w:t>rel</w:t>
            </w:r>
            <w:proofErr w:type="spellEnd"/>
            <w:r w:rsidRPr="00626B0F">
              <w:rPr>
                <w:rFonts w:ascii="Times New Roman" w:hAnsi="Times New Roman" w:cs="Times New Roman"/>
                <w:sz w:val="15"/>
                <w:szCs w:val="15"/>
              </w:rPr>
              <w:t xml:space="preserve"> =0. 1%</w:t>
            </w:r>
            <w:r w:rsidRPr="00626B0F">
              <w:rPr>
                <w:rFonts w:ascii="Times New Roman" w:hAnsi="Times New Roman" w:cs="Times New Roman"/>
                <w:sz w:val="15"/>
                <w:szCs w:val="15"/>
              </w:rPr>
              <w:t>（</w:t>
            </w:r>
            <w:r w:rsidRPr="00626B0F">
              <w:rPr>
                <w:rFonts w:ascii="Times New Roman" w:hAnsi="Times New Roman" w:cs="Times New Roman"/>
                <w:sz w:val="15"/>
                <w:szCs w:val="15"/>
              </w:rPr>
              <w:t>k=2</w:t>
            </w:r>
            <w:r w:rsidRPr="00626B0F">
              <w:rPr>
                <w:rFonts w:ascii="Times New Roman" w:hAnsi="Times New Roman" w:cs="Times New Roman"/>
                <w:sz w:val="15"/>
                <w:szCs w:val="15"/>
              </w:rPr>
              <w:t>）；</w:t>
            </w:r>
            <w:r w:rsidRPr="00626B0F">
              <w:rPr>
                <w:rFonts w:ascii="Times New Roman" w:hAnsi="Times New Roman" w:cs="Times New Roman"/>
                <w:sz w:val="15"/>
                <w:szCs w:val="15"/>
              </w:rPr>
              <w:t>ACI</w:t>
            </w:r>
            <w:r w:rsidRPr="00626B0F">
              <w:rPr>
                <w:rFonts w:ascii="Times New Roman" w:hAnsi="Times New Roman" w:cs="Times New Roman"/>
                <w:sz w:val="15"/>
                <w:szCs w:val="15"/>
              </w:rPr>
              <w:t>：</w:t>
            </w:r>
            <w:proofErr w:type="spellStart"/>
            <w:r w:rsidRPr="009F17ED">
              <w:rPr>
                <w:rFonts w:ascii="Times New Roman" w:hAnsi="Times New Roman" w:cs="Times New Roman"/>
                <w:i/>
                <w:iCs/>
                <w:sz w:val="15"/>
                <w:szCs w:val="15"/>
              </w:rPr>
              <w:t>U</w:t>
            </w:r>
            <w:r w:rsidRPr="009F17ED">
              <w:rPr>
                <w:rFonts w:ascii="Times New Roman" w:hAnsi="Times New Roman" w:cs="Times New Roman"/>
                <w:sz w:val="15"/>
                <w:szCs w:val="15"/>
                <w:vertAlign w:val="subscript"/>
              </w:rPr>
              <w:t>rel</w:t>
            </w:r>
            <w:proofErr w:type="spellEnd"/>
            <w:r w:rsidRPr="00626B0F">
              <w:rPr>
                <w:rFonts w:ascii="Times New Roman" w:hAnsi="Times New Roman" w:cs="Times New Roman"/>
                <w:sz w:val="15"/>
                <w:szCs w:val="15"/>
              </w:rPr>
              <w:t xml:space="preserve"> =0.15%</w:t>
            </w:r>
            <w:r w:rsidRPr="00626B0F">
              <w:rPr>
                <w:rFonts w:ascii="Times New Roman" w:hAnsi="Times New Roman" w:cs="Times New Roman"/>
                <w:sz w:val="15"/>
                <w:szCs w:val="15"/>
              </w:rPr>
              <w:t>（</w:t>
            </w:r>
            <w:r w:rsidRPr="00626B0F">
              <w:rPr>
                <w:rFonts w:ascii="Times New Roman" w:hAnsi="Times New Roman" w:cs="Times New Roman"/>
                <w:sz w:val="15"/>
                <w:szCs w:val="15"/>
              </w:rPr>
              <w:t>k= 2</w:t>
            </w:r>
            <w:r w:rsidRPr="00626B0F">
              <w:rPr>
                <w:rFonts w:ascii="Times New Roman" w:hAnsi="Times New Roman" w:cs="Times New Roman"/>
                <w:sz w:val="15"/>
                <w:szCs w:val="15"/>
              </w:rPr>
              <w:t>）</w:t>
            </w:r>
          </w:p>
        </w:tc>
        <w:tc>
          <w:tcPr>
            <w:tcW w:w="1559" w:type="dxa"/>
            <w:vAlign w:val="center"/>
          </w:tcPr>
          <w:p w14:paraId="0A26FD79" w14:textId="77777777" w:rsidR="00903488" w:rsidRDefault="00626B0F" w:rsidP="007C35B0">
            <w:pPr>
              <w:jc w:val="center"/>
              <w:rPr>
                <w:rFonts w:ascii="Times New Roman" w:hAnsi="Times New Roman" w:cs="Times New Roman" w:hint="eastAsia"/>
                <w:sz w:val="18"/>
                <w:szCs w:val="18"/>
              </w:rPr>
            </w:pPr>
            <w:proofErr w:type="gramStart"/>
            <w:r w:rsidRPr="00626B0F">
              <w:rPr>
                <w:rFonts w:ascii="Times New Roman" w:hAnsi="Times New Roman" w:cs="Times New Roman" w:hint="eastAsia"/>
                <w:sz w:val="18"/>
                <w:szCs w:val="18"/>
              </w:rPr>
              <w:t>中溯计量</w:t>
            </w:r>
            <w:proofErr w:type="gramEnd"/>
            <w:r w:rsidRPr="00626B0F">
              <w:rPr>
                <w:rFonts w:ascii="Times New Roman" w:hAnsi="Times New Roman" w:cs="Times New Roman" w:hint="eastAsia"/>
                <w:sz w:val="18"/>
                <w:szCs w:val="18"/>
              </w:rPr>
              <w:t>检测</w:t>
            </w:r>
          </w:p>
          <w:p w14:paraId="49F721D8" w14:textId="14D6C93A" w:rsidR="00990FC0" w:rsidRPr="00A74302" w:rsidRDefault="00626B0F" w:rsidP="007C35B0">
            <w:pPr>
              <w:jc w:val="center"/>
              <w:rPr>
                <w:rFonts w:ascii="Times New Roman" w:hAnsi="Times New Roman" w:cs="Times New Roman"/>
                <w:sz w:val="18"/>
                <w:szCs w:val="18"/>
              </w:rPr>
            </w:pPr>
            <w:r w:rsidRPr="00626B0F">
              <w:rPr>
                <w:rFonts w:ascii="Times New Roman" w:hAnsi="Times New Roman" w:cs="Times New Roman" w:hint="eastAsia"/>
                <w:sz w:val="18"/>
                <w:szCs w:val="18"/>
              </w:rPr>
              <w:t>有限公司</w:t>
            </w:r>
          </w:p>
        </w:tc>
        <w:tc>
          <w:tcPr>
            <w:tcW w:w="1276" w:type="dxa"/>
            <w:vAlign w:val="center"/>
          </w:tcPr>
          <w:p w14:paraId="28DA3708" w14:textId="77777777" w:rsidR="00990FC0" w:rsidRPr="00A74302" w:rsidRDefault="00990FC0" w:rsidP="007C35B0">
            <w:pPr>
              <w:jc w:val="center"/>
              <w:rPr>
                <w:rFonts w:ascii="Times New Roman" w:hAnsi="Times New Roman" w:cs="Times New Roman"/>
                <w:sz w:val="18"/>
                <w:szCs w:val="18"/>
              </w:rPr>
            </w:pPr>
            <w:r w:rsidRPr="00A74302">
              <w:rPr>
                <w:rFonts w:ascii="Times New Roman" w:hAnsi="Times New Roman" w:cs="Times New Roman"/>
                <w:sz w:val="18"/>
                <w:szCs w:val="18"/>
              </w:rPr>
              <w:t>2021.06.15</w:t>
            </w:r>
          </w:p>
        </w:tc>
        <w:tc>
          <w:tcPr>
            <w:tcW w:w="1068" w:type="dxa"/>
            <w:vAlign w:val="center"/>
          </w:tcPr>
          <w:p w14:paraId="567E0665" w14:textId="77777777" w:rsidR="00990FC0" w:rsidRPr="0065007A" w:rsidRDefault="00990FC0" w:rsidP="007C35B0">
            <w:pPr>
              <w:jc w:val="center"/>
              <w:rPr>
                <w:sz w:val="18"/>
                <w:szCs w:val="18"/>
              </w:rPr>
            </w:pPr>
            <w:r w:rsidRPr="007C35B0">
              <w:rPr>
                <w:rFonts w:hint="eastAsia"/>
                <w:sz w:val="18"/>
                <w:szCs w:val="18"/>
              </w:rPr>
              <w:t>√</w:t>
            </w:r>
          </w:p>
        </w:tc>
      </w:tr>
      <w:tr w:rsidR="00990FC0" w14:paraId="6F02F73E" w14:textId="77777777" w:rsidTr="00903488">
        <w:trPr>
          <w:trHeight w:val="1491"/>
          <w:jc w:val="center"/>
        </w:trPr>
        <w:tc>
          <w:tcPr>
            <w:tcW w:w="809" w:type="dxa"/>
            <w:vAlign w:val="center"/>
          </w:tcPr>
          <w:p w14:paraId="0C0E32CF" w14:textId="77777777" w:rsidR="00990FC0" w:rsidRPr="007C35B0" w:rsidRDefault="00990FC0" w:rsidP="00131689">
            <w:pPr>
              <w:jc w:val="center"/>
              <w:rPr>
                <w:sz w:val="18"/>
                <w:szCs w:val="18"/>
              </w:rPr>
            </w:pPr>
            <w:r w:rsidRPr="007C35B0">
              <w:rPr>
                <w:rFonts w:hint="eastAsia"/>
                <w:sz w:val="18"/>
                <w:szCs w:val="18"/>
              </w:rPr>
              <w:t>生产部</w:t>
            </w:r>
          </w:p>
        </w:tc>
        <w:tc>
          <w:tcPr>
            <w:tcW w:w="1134" w:type="dxa"/>
            <w:vAlign w:val="center"/>
          </w:tcPr>
          <w:p w14:paraId="17BFF6AF" w14:textId="261FC31D" w:rsidR="00990FC0" w:rsidRPr="00D5030E" w:rsidRDefault="00C826B3" w:rsidP="00D5030E">
            <w:pPr>
              <w:jc w:val="center"/>
              <w:rPr>
                <w:rFonts w:ascii="Times New Roman" w:hAnsi="Times New Roman" w:cs="Times New Roman"/>
                <w:sz w:val="18"/>
                <w:szCs w:val="18"/>
              </w:rPr>
            </w:pPr>
            <w:r w:rsidRPr="00D5030E">
              <w:rPr>
                <w:rFonts w:ascii="Times New Roman" w:hAnsi="Times New Roman" w:cs="Times New Roman"/>
                <w:sz w:val="18"/>
                <w:szCs w:val="18"/>
              </w:rPr>
              <w:t>耐电压测试仪</w:t>
            </w:r>
          </w:p>
        </w:tc>
        <w:tc>
          <w:tcPr>
            <w:tcW w:w="1134" w:type="dxa"/>
            <w:vAlign w:val="center"/>
          </w:tcPr>
          <w:p w14:paraId="3A6755FD" w14:textId="42DCB9B1" w:rsidR="00990FC0" w:rsidRPr="00D5030E" w:rsidRDefault="00C826B3" w:rsidP="00D5030E">
            <w:pPr>
              <w:jc w:val="center"/>
              <w:rPr>
                <w:rFonts w:ascii="Times New Roman" w:hAnsi="Times New Roman" w:cs="Times New Roman"/>
                <w:sz w:val="18"/>
                <w:szCs w:val="18"/>
              </w:rPr>
            </w:pPr>
            <w:r w:rsidRPr="00D5030E">
              <w:rPr>
                <w:rFonts w:ascii="Times New Roman" w:hAnsi="Times New Roman" w:cs="Times New Roman"/>
                <w:sz w:val="18"/>
                <w:szCs w:val="18"/>
              </w:rPr>
              <w:t>BEAL133</w:t>
            </w:r>
          </w:p>
        </w:tc>
        <w:tc>
          <w:tcPr>
            <w:tcW w:w="1134" w:type="dxa"/>
            <w:vAlign w:val="center"/>
          </w:tcPr>
          <w:p w14:paraId="295AB084" w14:textId="77C4C5E8" w:rsidR="00990FC0" w:rsidRPr="00D5030E" w:rsidRDefault="00C826B3" w:rsidP="00D5030E">
            <w:pPr>
              <w:jc w:val="center"/>
              <w:rPr>
                <w:rFonts w:ascii="Times New Roman" w:hAnsi="Times New Roman" w:cs="Times New Roman"/>
                <w:sz w:val="18"/>
                <w:szCs w:val="18"/>
              </w:rPr>
            </w:pPr>
            <w:r w:rsidRPr="00D5030E">
              <w:rPr>
                <w:rFonts w:ascii="Times New Roman" w:hAnsi="Times New Roman" w:cs="Times New Roman"/>
                <w:sz w:val="18"/>
                <w:szCs w:val="18"/>
              </w:rPr>
              <w:t>RK2670AM</w:t>
            </w:r>
          </w:p>
        </w:tc>
        <w:tc>
          <w:tcPr>
            <w:tcW w:w="1559" w:type="dxa"/>
            <w:vAlign w:val="center"/>
          </w:tcPr>
          <w:p w14:paraId="43140A7D" w14:textId="7A241122" w:rsidR="00626B0F" w:rsidRDefault="00860E86" w:rsidP="00903488">
            <w:pPr>
              <w:jc w:val="cente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PE:</w:t>
            </w:r>
            <w:r w:rsidR="00C826B3" w:rsidRPr="00D5030E">
              <w:rPr>
                <w:rFonts w:ascii="Times New Roman" w:hAnsi="Times New Roman" w:cs="Times New Roman"/>
                <w:sz w:val="18"/>
                <w:szCs w:val="18"/>
              </w:rPr>
              <w:t>交流耐压：</w:t>
            </w:r>
          </w:p>
          <w:p w14:paraId="6EE1CDAC" w14:textId="72E3482E" w:rsidR="00C826B3" w:rsidRPr="00D5030E" w:rsidRDefault="00C826B3" w:rsidP="00D5030E">
            <w:pPr>
              <w:jc w:val="center"/>
              <w:rPr>
                <w:rFonts w:ascii="Times New Roman" w:hAnsi="Times New Roman" w:cs="Times New Roman"/>
                <w:sz w:val="18"/>
                <w:szCs w:val="18"/>
              </w:rPr>
            </w:pPr>
            <w:r w:rsidRPr="00D5030E">
              <w:rPr>
                <w:rFonts w:ascii="Times New Roman" w:hAnsi="Times New Roman" w:cs="Times New Roman"/>
                <w:sz w:val="18"/>
                <w:szCs w:val="18"/>
              </w:rPr>
              <w:t>±</w:t>
            </w:r>
            <w:r w:rsidRPr="00D5030E">
              <w:rPr>
                <w:rFonts w:ascii="Times New Roman" w:hAnsi="Times New Roman" w:cs="Times New Roman"/>
                <w:sz w:val="18"/>
                <w:szCs w:val="18"/>
              </w:rPr>
              <w:t>（</w:t>
            </w:r>
            <w:r w:rsidR="00E8144D" w:rsidRPr="00D5030E">
              <w:rPr>
                <w:rFonts w:ascii="Times New Roman" w:hAnsi="Times New Roman" w:cs="Times New Roman"/>
                <w:sz w:val="18"/>
                <w:szCs w:val="18"/>
              </w:rPr>
              <w:t>5</w:t>
            </w:r>
            <w:r w:rsidRPr="00D5030E">
              <w:rPr>
                <w:rFonts w:ascii="Times New Roman" w:hAnsi="Times New Roman" w:cs="Times New Roman"/>
                <w:sz w:val="18"/>
                <w:szCs w:val="18"/>
              </w:rPr>
              <w:t>%+</w:t>
            </w:r>
            <w:r w:rsidR="00E8144D" w:rsidRPr="00D5030E">
              <w:rPr>
                <w:rFonts w:ascii="Times New Roman" w:hAnsi="Times New Roman" w:cs="Times New Roman"/>
                <w:sz w:val="18"/>
                <w:szCs w:val="18"/>
              </w:rPr>
              <w:t>3</w:t>
            </w:r>
            <w:r w:rsidRPr="00D5030E">
              <w:rPr>
                <w:rFonts w:ascii="Times New Roman" w:hAnsi="Times New Roman" w:cs="Times New Roman"/>
                <w:sz w:val="18"/>
                <w:szCs w:val="18"/>
              </w:rPr>
              <w:t>个字）；</w:t>
            </w:r>
          </w:p>
          <w:p w14:paraId="145506B2" w14:textId="77777777" w:rsidR="00626B0F"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时间：</w:t>
            </w:r>
          </w:p>
          <w:p w14:paraId="1732771F" w14:textId="1CEEA96B" w:rsidR="00990FC0"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w:t>
            </w:r>
            <w:r w:rsidRPr="00D5030E">
              <w:rPr>
                <w:rFonts w:ascii="Times New Roman" w:hAnsi="Times New Roman" w:cs="Times New Roman"/>
                <w:sz w:val="18"/>
                <w:szCs w:val="18"/>
              </w:rPr>
              <w:t>（</w:t>
            </w:r>
            <w:r w:rsidRPr="00D5030E">
              <w:rPr>
                <w:rFonts w:ascii="Times New Roman" w:hAnsi="Times New Roman" w:cs="Times New Roman"/>
                <w:sz w:val="18"/>
                <w:szCs w:val="18"/>
              </w:rPr>
              <w:t>1%+50ms</w:t>
            </w:r>
            <w:r w:rsidRPr="00D5030E">
              <w:rPr>
                <w:rFonts w:ascii="Times New Roman" w:hAnsi="Times New Roman" w:cs="Times New Roman"/>
                <w:sz w:val="18"/>
                <w:szCs w:val="18"/>
              </w:rPr>
              <w:t>）</w:t>
            </w:r>
          </w:p>
        </w:tc>
        <w:tc>
          <w:tcPr>
            <w:tcW w:w="1559" w:type="dxa"/>
            <w:vAlign w:val="center"/>
          </w:tcPr>
          <w:p w14:paraId="06109876" w14:textId="1FF99EE8" w:rsidR="00990FC0" w:rsidRPr="00903488" w:rsidRDefault="00C826B3" w:rsidP="0065007A">
            <w:pPr>
              <w:jc w:val="center"/>
              <w:rPr>
                <w:rFonts w:ascii="Times New Roman" w:hAnsi="Times New Roman" w:cs="Times New Roman"/>
                <w:sz w:val="15"/>
                <w:szCs w:val="15"/>
              </w:rPr>
            </w:pPr>
            <w:r w:rsidRPr="00903488">
              <w:rPr>
                <w:rFonts w:ascii="Times New Roman" w:hAnsi="Times New Roman" w:cs="Times New Roman"/>
                <w:sz w:val="15"/>
                <w:szCs w:val="15"/>
              </w:rPr>
              <w:t>耐电压测试仪校验装</w:t>
            </w:r>
            <w:r w:rsidRPr="00903488">
              <w:rPr>
                <w:rFonts w:ascii="Times New Roman" w:hAnsi="Times New Roman" w:cs="Times New Roman"/>
                <w:sz w:val="15"/>
                <w:szCs w:val="15"/>
              </w:rPr>
              <w:t xml:space="preserve"> </w:t>
            </w:r>
            <w:r w:rsidRPr="00903488">
              <w:rPr>
                <w:rFonts w:ascii="Times New Roman" w:hAnsi="Times New Roman" w:cs="Times New Roman"/>
                <w:sz w:val="15"/>
                <w:szCs w:val="15"/>
              </w:rPr>
              <w:t>置</w:t>
            </w:r>
            <w:r w:rsidRPr="00903488">
              <w:rPr>
                <w:rFonts w:ascii="Times New Roman" w:hAnsi="Times New Roman" w:cs="Times New Roman" w:hint="eastAsia"/>
                <w:sz w:val="15"/>
                <w:szCs w:val="15"/>
              </w:rPr>
              <w:t>：</w:t>
            </w:r>
            <w:r w:rsidRPr="00903488">
              <w:rPr>
                <w:rFonts w:ascii="Times New Roman" w:hAnsi="Times New Roman" w:cs="Times New Roman"/>
                <w:sz w:val="15"/>
                <w:szCs w:val="15"/>
              </w:rPr>
              <w:t>电压电流：</w:t>
            </w:r>
            <w:r w:rsidRPr="00903488">
              <w:rPr>
                <w:rFonts w:ascii="Times New Roman" w:hAnsi="Times New Roman" w:cs="Times New Roman"/>
                <w:sz w:val="15"/>
                <w:szCs w:val="15"/>
              </w:rPr>
              <w:t>MPE</w:t>
            </w:r>
            <w:r w:rsidRPr="00903488">
              <w:rPr>
                <w:rFonts w:ascii="Times New Roman" w:hAnsi="Times New Roman" w:cs="Times New Roman"/>
                <w:sz w:val="15"/>
                <w:szCs w:val="15"/>
              </w:rPr>
              <w:t>：</w:t>
            </w:r>
            <w:r w:rsidRPr="00903488">
              <w:rPr>
                <w:rFonts w:ascii="Times New Roman" w:hAnsi="Times New Roman" w:cs="Times New Roman"/>
                <w:sz w:val="15"/>
                <w:szCs w:val="15"/>
              </w:rPr>
              <w:t>±0.2%</w:t>
            </w:r>
            <w:r w:rsidRPr="00903488">
              <w:rPr>
                <w:rFonts w:ascii="Times New Roman" w:hAnsi="Times New Roman" w:cs="Times New Roman"/>
                <w:sz w:val="15"/>
                <w:szCs w:val="15"/>
              </w:rPr>
              <w:t>，时间：</w:t>
            </w:r>
            <w:r w:rsidRPr="00903488">
              <w:rPr>
                <w:rFonts w:ascii="Times New Roman" w:hAnsi="Times New Roman" w:cs="Times New Roman"/>
                <w:sz w:val="15"/>
                <w:szCs w:val="15"/>
              </w:rPr>
              <w:t xml:space="preserve"> MPE</w:t>
            </w:r>
            <w:r w:rsidRPr="00903488">
              <w:rPr>
                <w:rFonts w:ascii="Times New Roman" w:hAnsi="Times New Roman" w:cs="Times New Roman"/>
                <w:sz w:val="15"/>
                <w:szCs w:val="15"/>
              </w:rPr>
              <w:t>：</w:t>
            </w:r>
            <w:r w:rsidRPr="00903488">
              <w:rPr>
                <w:rFonts w:ascii="Times New Roman" w:hAnsi="Times New Roman" w:cs="Times New Roman"/>
                <w:sz w:val="15"/>
                <w:szCs w:val="15"/>
              </w:rPr>
              <w:t>±0.5%</w:t>
            </w:r>
          </w:p>
        </w:tc>
        <w:tc>
          <w:tcPr>
            <w:tcW w:w="1559" w:type="dxa"/>
            <w:vAlign w:val="center"/>
          </w:tcPr>
          <w:p w14:paraId="078FC8F8" w14:textId="77777777" w:rsidR="00903488" w:rsidRDefault="00626B0F" w:rsidP="0065007A">
            <w:pPr>
              <w:jc w:val="center"/>
              <w:rPr>
                <w:rFonts w:ascii="Times New Roman" w:hAnsi="Times New Roman" w:cs="Times New Roman" w:hint="eastAsia"/>
                <w:sz w:val="18"/>
                <w:szCs w:val="18"/>
              </w:rPr>
            </w:pPr>
            <w:proofErr w:type="gramStart"/>
            <w:r w:rsidRPr="00626B0F">
              <w:rPr>
                <w:rFonts w:ascii="Times New Roman" w:hAnsi="Times New Roman" w:cs="Times New Roman" w:hint="eastAsia"/>
                <w:sz w:val="18"/>
                <w:szCs w:val="18"/>
              </w:rPr>
              <w:t>中溯计量</w:t>
            </w:r>
            <w:proofErr w:type="gramEnd"/>
            <w:r w:rsidRPr="00626B0F">
              <w:rPr>
                <w:rFonts w:ascii="Times New Roman" w:hAnsi="Times New Roman" w:cs="Times New Roman" w:hint="eastAsia"/>
                <w:sz w:val="18"/>
                <w:szCs w:val="18"/>
              </w:rPr>
              <w:t>检测</w:t>
            </w:r>
          </w:p>
          <w:p w14:paraId="45B5A32F" w14:textId="321D9575" w:rsidR="00990FC0" w:rsidRPr="00A74302" w:rsidRDefault="00626B0F" w:rsidP="0065007A">
            <w:pPr>
              <w:jc w:val="center"/>
              <w:rPr>
                <w:rFonts w:ascii="Times New Roman" w:hAnsi="Times New Roman" w:cs="Times New Roman"/>
                <w:sz w:val="18"/>
                <w:szCs w:val="18"/>
              </w:rPr>
            </w:pPr>
            <w:r w:rsidRPr="00626B0F">
              <w:rPr>
                <w:rFonts w:ascii="Times New Roman" w:hAnsi="Times New Roman" w:cs="Times New Roman" w:hint="eastAsia"/>
                <w:sz w:val="18"/>
                <w:szCs w:val="18"/>
              </w:rPr>
              <w:t>有限公司</w:t>
            </w:r>
          </w:p>
        </w:tc>
        <w:tc>
          <w:tcPr>
            <w:tcW w:w="1276" w:type="dxa"/>
            <w:vAlign w:val="center"/>
          </w:tcPr>
          <w:p w14:paraId="64422461" w14:textId="77777777" w:rsidR="00990FC0" w:rsidRPr="00A74302" w:rsidRDefault="00990FC0" w:rsidP="00990FC0">
            <w:pPr>
              <w:jc w:val="center"/>
              <w:rPr>
                <w:rFonts w:ascii="Times New Roman" w:hAnsi="Times New Roman" w:cs="Times New Roman"/>
                <w:sz w:val="18"/>
                <w:szCs w:val="18"/>
              </w:rPr>
            </w:pPr>
            <w:r w:rsidRPr="00A74302">
              <w:rPr>
                <w:rFonts w:ascii="Times New Roman" w:hAnsi="Times New Roman" w:cs="Times New Roman"/>
                <w:sz w:val="18"/>
                <w:szCs w:val="18"/>
              </w:rPr>
              <w:t>2021.06.15</w:t>
            </w:r>
          </w:p>
        </w:tc>
        <w:tc>
          <w:tcPr>
            <w:tcW w:w="1068" w:type="dxa"/>
            <w:vAlign w:val="center"/>
          </w:tcPr>
          <w:p w14:paraId="587A8311" w14:textId="77777777" w:rsidR="00990FC0" w:rsidRPr="0065007A" w:rsidRDefault="00990FC0" w:rsidP="0065007A">
            <w:pPr>
              <w:jc w:val="center"/>
              <w:rPr>
                <w:sz w:val="18"/>
                <w:szCs w:val="18"/>
              </w:rPr>
            </w:pPr>
            <w:r w:rsidRPr="007C35B0">
              <w:rPr>
                <w:rFonts w:hint="eastAsia"/>
                <w:sz w:val="18"/>
                <w:szCs w:val="18"/>
              </w:rPr>
              <w:t>√</w:t>
            </w:r>
          </w:p>
        </w:tc>
      </w:tr>
      <w:tr w:rsidR="00772202" w14:paraId="1F52FDCE" w14:textId="77777777" w:rsidTr="00903488">
        <w:trPr>
          <w:trHeight w:val="813"/>
          <w:jc w:val="center"/>
        </w:trPr>
        <w:tc>
          <w:tcPr>
            <w:tcW w:w="809" w:type="dxa"/>
            <w:vAlign w:val="center"/>
          </w:tcPr>
          <w:p w14:paraId="5FD3FE15" w14:textId="77777777" w:rsidR="00772202" w:rsidRPr="007C35B0" w:rsidRDefault="00772202" w:rsidP="00131689">
            <w:pPr>
              <w:jc w:val="center"/>
              <w:rPr>
                <w:sz w:val="18"/>
                <w:szCs w:val="18"/>
              </w:rPr>
            </w:pPr>
            <w:r>
              <w:rPr>
                <w:rFonts w:hint="eastAsia"/>
                <w:sz w:val="18"/>
                <w:szCs w:val="18"/>
              </w:rPr>
              <w:t>生产部</w:t>
            </w:r>
          </w:p>
        </w:tc>
        <w:tc>
          <w:tcPr>
            <w:tcW w:w="1134" w:type="dxa"/>
            <w:vAlign w:val="center"/>
          </w:tcPr>
          <w:p w14:paraId="62C74F82" w14:textId="39FA0DD9" w:rsidR="00772202"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电子天平</w:t>
            </w:r>
          </w:p>
        </w:tc>
        <w:tc>
          <w:tcPr>
            <w:tcW w:w="1134" w:type="dxa"/>
            <w:vAlign w:val="center"/>
          </w:tcPr>
          <w:p w14:paraId="13420CF0" w14:textId="4827C356" w:rsidR="00772202"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S13300836</w:t>
            </w:r>
          </w:p>
        </w:tc>
        <w:tc>
          <w:tcPr>
            <w:tcW w:w="1134" w:type="dxa"/>
            <w:vAlign w:val="center"/>
          </w:tcPr>
          <w:p w14:paraId="67F71D70" w14:textId="466FC6BD" w:rsidR="00772202"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ALH-7.5kg</w:t>
            </w:r>
          </w:p>
        </w:tc>
        <w:tc>
          <w:tcPr>
            <w:tcW w:w="1559" w:type="dxa"/>
            <w:vAlign w:val="center"/>
          </w:tcPr>
          <w:p w14:paraId="0E31521E" w14:textId="1838BC54" w:rsidR="00772202"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00036AEC" w:rsidRPr="00D5030E">
              <w:rPr>
                <w:rFonts w:ascii="Times New Roman" w:hAnsi="Times New Roman" w:cs="Times New Roman"/>
                <w:sz w:val="18"/>
                <w:szCs w:val="18"/>
              </w:rPr>
              <w:t>±0.</w:t>
            </w:r>
            <w:r w:rsidRPr="00D5030E">
              <w:rPr>
                <w:rFonts w:ascii="Times New Roman" w:hAnsi="Times New Roman" w:cs="Times New Roman"/>
                <w:sz w:val="18"/>
                <w:szCs w:val="18"/>
              </w:rPr>
              <w:t>5g</w:t>
            </w:r>
          </w:p>
        </w:tc>
        <w:tc>
          <w:tcPr>
            <w:tcW w:w="1559" w:type="dxa"/>
            <w:vAlign w:val="center"/>
          </w:tcPr>
          <w:p w14:paraId="78D0520B" w14:textId="77777777" w:rsidR="00772202" w:rsidRPr="00D5030E" w:rsidRDefault="00E8144D" w:rsidP="0065007A">
            <w:pPr>
              <w:jc w:val="center"/>
              <w:rPr>
                <w:rFonts w:ascii="Times New Roman" w:hAnsi="Times New Roman" w:cs="Times New Roman"/>
                <w:sz w:val="18"/>
                <w:szCs w:val="18"/>
              </w:rPr>
            </w:pPr>
            <w:r w:rsidRPr="00D5030E">
              <w:rPr>
                <w:rFonts w:ascii="Times New Roman" w:hAnsi="Times New Roman" w:cs="Times New Roman"/>
                <w:sz w:val="18"/>
                <w:szCs w:val="18"/>
              </w:rPr>
              <w:t>砝码</w:t>
            </w:r>
          </w:p>
          <w:p w14:paraId="1528091D" w14:textId="390B6BC9" w:rsidR="00E8144D" w:rsidRPr="00D5030E" w:rsidRDefault="00E8144D" w:rsidP="0065007A">
            <w:pPr>
              <w:jc w:val="center"/>
              <w:rPr>
                <w:rFonts w:ascii="Times New Roman" w:hAnsi="Times New Roman" w:cs="Times New Roman"/>
                <w:sz w:val="18"/>
                <w:szCs w:val="18"/>
              </w:rPr>
            </w:pPr>
            <w:r w:rsidRPr="00D5030E">
              <w:rPr>
                <w:rFonts w:ascii="Times New Roman" w:hAnsi="Times New Roman" w:cs="Times New Roman"/>
                <w:sz w:val="18"/>
                <w:szCs w:val="18"/>
              </w:rPr>
              <w:t>F1</w:t>
            </w:r>
            <w:r w:rsidRPr="00D5030E">
              <w:rPr>
                <w:rFonts w:ascii="Times New Roman" w:hAnsi="Times New Roman" w:cs="Times New Roman"/>
                <w:sz w:val="18"/>
                <w:szCs w:val="18"/>
              </w:rPr>
              <w:t>级</w:t>
            </w:r>
          </w:p>
        </w:tc>
        <w:tc>
          <w:tcPr>
            <w:tcW w:w="1559" w:type="dxa"/>
            <w:vAlign w:val="center"/>
          </w:tcPr>
          <w:p w14:paraId="33FB684B" w14:textId="77777777" w:rsidR="00903488" w:rsidRDefault="00626B0F" w:rsidP="0065007A">
            <w:pPr>
              <w:jc w:val="center"/>
              <w:rPr>
                <w:rFonts w:ascii="Times New Roman" w:hAnsi="Times New Roman" w:cs="Times New Roman" w:hint="eastAsia"/>
                <w:sz w:val="18"/>
                <w:szCs w:val="18"/>
              </w:rPr>
            </w:pPr>
            <w:proofErr w:type="gramStart"/>
            <w:r w:rsidRPr="00626B0F">
              <w:rPr>
                <w:rFonts w:ascii="Times New Roman" w:hAnsi="Times New Roman" w:cs="Times New Roman" w:hint="eastAsia"/>
                <w:sz w:val="18"/>
                <w:szCs w:val="18"/>
              </w:rPr>
              <w:t>中溯计量</w:t>
            </w:r>
            <w:proofErr w:type="gramEnd"/>
            <w:r w:rsidRPr="00626B0F">
              <w:rPr>
                <w:rFonts w:ascii="Times New Roman" w:hAnsi="Times New Roman" w:cs="Times New Roman" w:hint="eastAsia"/>
                <w:sz w:val="18"/>
                <w:szCs w:val="18"/>
              </w:rPr>
              <w:t>检测</w:t>
            </w:r>
          </w:p>
          <w:p w14:paraId="3BF26A90" w14:textId="4EDCE754" w:rsidR="00772202" w:rsidRPr="00D5030E" w:rsidRDefault="00626B0F" w:rsidP="0065007A">
            <w:pPr>
              <w:jc w:val="center"/>
              <w:rPr>
                <w:rFonts w:ascii="Times New Roman" w:hAnsi="Times New Roman" w:cs="Times New Roman"/>
                <w:sz w:val="18"/>
                <w:szCs w:val="18"/>
              </w:rPr>
            </w:pPr>
            <w:r w:rsidRPr="00626B0F">
              <w:rPr>
                <w:rFonts w:ascii="Times New Roman" w:hAnsi="Times New Roman" w:cs="Times New Roman" w:hint="eastAsia"/>
                <w:sz w:val="18"/>
                <w:szCs w:val="18"/>
              </w:rPr>
              <w:t>有限公司</w:t>
            </w:r>
          </w:p>
        </w:tc>
        <w:tc>
          <w:tcPr>
            <w:tcW w:w="1276" w:type="dxa"/>
            <w:vAlign w:val="center"/>
          </w:tcPr>
          <w:p w14:paraId="5DEEE5A9" w14:textId="77777777" w:rsidR="00772202" w:rsidRPr="00A74302" w:rsidRDefault="00382A2F" w:rsidP="00990FC0">
            <w:pPr>
              <w:jc w:val="center"/>
              <w:rPr>
                <w:rFonts w:ascii="Times New Roman" w:hAnsi="Times New Roman" w:cs="Times New Roman"/>
                <w:sz w:val="18"/>
                <w:szCs w:val="18"/>
              </w:rPr>
            </w:pPr>
            <w:r w:rsidRPr="00A74302">
              <w:rPr>
                <w:rFonts w:ascii="Times New Roman" w:hAnsi="Times New Roman" w:cs="Times New Roman"/>
                <w:sz w:val="18"/>
                <w:szCs w:val="18"/>
              </w:rPr>
              <w:t>2021.06.15</w:t>
            </w:r>
          </w:p>
        </w:tc>
        <w:tc>
          <w:tcPr>
            <w:tcW w:w="1068" w:type="dxa"/>
            <w:vAlign w:val="center"/>
          </w:tcPr>
          <w:p w14:paraId="30ED6BF2" w14:textId="77777777" w:rsidR="00772202" w:rsidRPr="00D5030E" w:rsidRDefault="00382A2F" w:rsidP="0065007A">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E8144D" w14:paraId="2C9E9AFC" w14:textId="77777777" w:rsidTr="00903488">
        <w:trPr>
          <w:trHeight w:val="568"/>
          <w:jc w:val="center"/>
        </w:trPr>
        <w:tc>
          <w:tcPr>
            <w:tcW w:w="809" w:type="dxa"/>
            <w:vAlign w:val="center"/>
          </w:tcPr>
          <w:p w14:paraId="4DDF87F9" w14:textId="77777777" w:rsidR="00E8144D" w:rsidRPr="007C35B0" w:rsidRDefault="00E8144D" w:rsidP="00E8144D">
            <w:pPr>
              <w:jc w:val="center"/>
              <w:rPr>
                <w:sz w:val="18"/>
                <w:szCs w:val="18"/>
              </w:rPr>
            </w:pPr>
            <w:r w:rsidRPr="007C35B0">
              <w:rPr>
                <w:rFonts w:hint="eastAsia"/>
                <w:sz w:val="18"/>
                <w:szCs w:val="18"/>
              </w:rPr>
              <w:t>研发部</w:t>
            </w:r>
          </w:p>
        </w:tc>
        <w:tc>
          <w:tcPr>
            <w:tcW w:w="1134" w:type="dxa"/>
            <w:vAlign w:val="center"/>
          </w:tcPr>
          <w:p w14:paraId="137047E2" w14:textId="622B65FC" w:rsidR="00E8144D"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数字温度计</w:t>
            </w:r>
          </w:p>
        </w:tc>
        <w:tc>
          <w:tcPr>
            <w:tcW w:w="1134" w:type="dxa"/>
            <w:vAlign w:val="center"/>
          </w:tcPr>
          <w:p w14:paraId="55825635" w14:textId="3E756BCA" w:rsidR="00E8144D"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S872110</w:t>
            </w:r>
          </w:p>
        </w:tc>
        <w:tc>
          <w:tcPr>
            <w:tcW w:w="1134" w:type="dxa"/>
            <w:vAlign w:val="center"/>
          </w:tcPr>
          <w:p w14:paraId="0432166F" w14:textId="5EDC1B32" w:rsidR="00E8144D"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DM6801B</w:t>
            </w:r>
          </w:p>
        </w:tc>
        <w:tc>
          <w:tcPr>
            <w:tcW w:w="1559" w:type="dxa"/>
            <w:vAlign w:val="center"/>
          </w:tcPr>
          <w:p w14:paraId="10935860" w14:textId="2F57A47D" w:rsidR="00E8144D"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MPE</w:t>
            </w:r>
            <w:r w:rsidRPr="00D5030E">
              <w:rPr>
                <w:rFonts w:ascii="Times New Roman" w:hAnsi="Times New Roman" w:cs="Times New Roman"/>
                <w:sz w:val="18"/>
                <w:szCs w:val="18"/>
              </w:rPr>
              <w:t>：</w:t>
            </w:r>
            <w:r w:rsidRPr="00D5030E">
              <w:rPr>
                <w:rFonts w:ascii="Times New Roman" w:hAnsi="Times New Roman" w:cs="Times New Roman"/>
                <w:sz w:val="18"/>
                <w:szCs w:val="18"/>
              </w:rPr>
              <w:t>±0.8℃</w:t>
            </w:r>
          </w:p>
        </w:tc>
        <w:tc>
          <w:tcPr>
            <w:tcW w:w="1559" w:type="dxa"/>
            <w:vAlign w:val="center"/>
          </w:tcPr>
          <w:p w14:paraId="7FB20941" w14:textId="67FC56B3" w:rsidR="00E8144D" w:rsidRPr="00D5030E" w:rsidRDefault="00E8144D" w:rsidP="00903488">
            <w:pPr>
              <w:jc w:val="center"/>
              <w:rPr>
                <w:rFonts w:ascii="Times New Roman" w:hAnsi="Times New Roman" w:cs="Times New Roman"/>
                <w:sz w:val="18"/>
                <w:szCs w:val="18"/>
              </w:rPr>
            </w:pPr>
            <w:r w:rsidRPr="00D5030E">
              <w:rPr>
                <w:rFonts w:ascii="Times New Roman" w:hAnsi="Times New Roman" w:cs="Times New Roman"/>
                <w:sz w:val="18"/>
                <w:szCs w:val="18"/>
              </w:rPr>
              <w:t>标准</w:t>
            </w:r>
            <w:proofErr w:type="gramStart"/>
            <w:r w:rsidRPr="00D5030E">
              <w:rPr>
                <w:rFonts w:ascii="Times New Roman" w:hAnsi="Times New Roman" w:cs="Times New Roman"/>
                <w:sz w:val="18"/>
                <w:szCs w:val="18"/>
              </w:rPr>
              <w:t>铂</w:t>
            </w:r>
            <w:proofErr w:type="gramEnd"/>
            <w:r w:rsidRPr="00D5030E">
              <w:rPr>
                <w:rFonts w:ascii="Times New Roman" w:hAnsi="Times New Roman" w:cs="Times New Roman"/>
                <w:sz w:val="18"/>
                <w:szCs w:val="18"/>
              </w:rPr>
              <w:t>电阻温度计</w:t>
            </w:r>
            <w:r w:rsidR="00903488">
              <w:rPr>
                <w:rFonts w:ascii="Times New Roman" w:hAnsi="Times New Roman" w:cs="Times New Roman" w:hint="eastAsia"/>
                <w:sz w:val="18"/>
                <w:szCs w:val="18"/>
              </w:rPr>
              <w:t xml:space="preserve">    </w:t>
            </w:r>
            <w:r w:rsidRPr="00D5030E">
              <w:rPr>
                <w:rFonts w:ascii="Times New Roman" w:hAnsi="Times New Roman" w:cs="Times New Roman" w:hint="eastAsia"/>
                <w:sz w:val="18"/>
                <w:szCs w:val="18"/>
              </w:rPr>
              <w:t>二等</w:t>
            </w:r>
          </w:p>
        </w:tc>
        <w:tc>
          <w:tcPr>
            <w:tcW w:w="1559" w:type="dxa"/>
            <w:vAlign w:val="center"/>
          </w:tcPr>
          <w:p w14:paraId="0BA35271" w14:textId="77777777" w:rsidR="00903488" w:rsidRDefault="00626B0F" w:rsidP="00E8144D">
            <w:pPr>
              <w:jc w:val="center"/>
              <w:rPr>
                <w:rFonts w:ascii="Times New Roman" w:hAnsi="Times New Roman" w:cs="Times New Roman" w:hint="eastAsia"/>
                <w:sz w:val="18"/>
                <w:szCs w:val="18"/>
              </w:rPr>
            </w:pPr>
            <w:proofErr w:type="gramStart"/>
            <w:r w:rsidRPr="00626B0F">
              <w:rPr>
                <w:rFonts w:ascii="Times New Roman" w:hAnsi="Times New Roman" w:cs="Times New Roman" w:hint="eastAsia"/>
                <w:sz w:val="18"/>
                <w:szCs w:val="18"/>
              </w:rPr>
              <w:t>中溯计量</w:t>
            </w:r>
            <w:proofErr w:type="gramEnd"/>
            <w:r w:rsidRPr="00626B0F">
              <w:rPr>
                <w:rFonts w:ascii="Times New Roman" w:hAnsi="Times New Roman" w:cs="Times New Roman" w:hint="eastAsia"/>
                <w:sz w:val="18"/>
                <w:szCs w:val="18"/>
              </w:rPr>
              <w:t>检测</w:t>
            </w:r>
          </w:p>
          <w:p w14:paraId="6C19ED29" w14:textId="139E7320" w:rsidR="00E8144D" w:rsidRPr="00D5030E" w:rsidRDefault="00626B0F" w:rsidP="00E8144D">
            <w:pPr>
              <w:jc w:val="center"/>
              <w:rPr>
                <w:rFonts w:ascii="Times New Roman" w:hAnsi="Times New Roman" w:cs="Times New Roman"/>
                <w:sz w:val="18"/>
                <w:szCs w:val="18"/>
              </w:rPr>
            </w:pPr>
            <w:r w:rsidRPr="00626B0F">
              <w:rPr>
                <w:rFonts w:ascii="Times New Roman" w:hAnsi="Times New Roman" w:cs="Times New Roman" w:hint="eastAsia"/>
                <w:sz w:val="18"/>
                <w:szCs w:val="18"/>
              </w:rPr>
              <w:t>有限公司</w:t>
            </w:r>
          </w:p>
        </w:tc>
        <w:tc>
          <w:tcPr>
            <w:tcW w:w="1276" w:type="dxa"/>
            <w:vAlign w:val="center"/>
          </w:tcPr>
          <w:p w14:paraId="1BCC4563" w14:textId="77777777" w:rsidR="00E8144D" w:rsidRPr="00A74302" w:rsidRDefault="00E8144D" w:rsidP="00E8144D">
            <w:pPr>
              <w:jc w:val="center"/>
              <w:rPr>
                <w:rFonts w:ascii="Times New Roman" w:hAnsi="Times New Roman" w:cs="Times New Roman"/>
                <w:sz w:val="18"/>
                <w:szCs w:val="18"/>
              </w:rPr>
            </w:pPr>
            <w:r w:rsidRPr="00A74302">
              <w:rPr>
                <w:rFonts w:ascii="Times New Roman" w:hAnsi="Times New Roman" w:cs="Times New Roman"/>
                <w:sz w:val="18"/>
                <w:szCs w:val="18"/>
              </w:rPr>
              <w:t>2021.06.15</w:t>
            </w:r>
          </w:p>
        </w:tc>
        <w:tc>
          <w:tcPr>
            <w:tcW w:w="1068" w:type="dxa"/>
            <w:vAlign w:val="center"/>
          </w:tcPr>
          <w:p w14:paraId="068EBABD" w14:textId="77777777" w:rsidR="00E8144D" w:rsidRPr="00D5030E" w:rsidRDefault="00E8144D"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E8144D" w14:paraId="5F80206C" w14:textId="77777777" w:rsidTr="00903488">
        <w:trPr>
          <w:trHeight w:val="568"/>
          <w:jc w:val="center"/>
        </w:trPr>
        <w:tc>
          <w:tcPr>
            <w:tcW w:w="809" w:type="dxa"/>
            <w:vAlign w:val="center"/>
          </w:tcPr>
          <w:p w14:paraId="5BAC8379" w14:textId="77777777" w:rsidR="00E8144D" w:rsidRPr="007C35B0" w:rsidRDefault="00E8144D" w:rsidP="00E8144D">
            <w:pPr>
              <w:jc w:val="center"/>
              <w:rPr>
                <w:sz w:val="18"/>
                <w:szCs w:val="18"/>
              </w:rPr>
            </w:pPr>
            <w:r w:rsidRPr="007C35B0">
              <w:rPr>
                <w:rFonts w:hint="eastAsia"/>
                <w:sz w:val="18"/>
                <w:szCs w:val="18"/>
              </w:rPr>
              <w:t>品管部</w:t>
            </w:r>
          </w:p>
        </w:tc>
        <w:tc>
          <w:tcPr>
            <w:tcW w:w="1134" w:type="dxa"/>
            <w:vAlign w:val="center"/>
          </w:tcPr>
          <w:p w14:paraId="043C8F34" w14:textId="77F7E429" w:rsidR="00E8144D"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邵氏硬度计</w:t>
            </w:r>
          </w:p>
        </w:tc>
        <w:tc>
          <w:tcPr>
            <w:tcW w:w="1134" w:type="dxa"/>
            <w:vAlign w:val="center"/>
          </w:tcPr>
          <w:p w14:paraId="224E73FE" w14:textId="3326964A" w:rsidR="00E8144D"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38085623</w:t>
            </w:r>
          </w:p>
        </w:tc>
        <w:tc>
          <w:tcPr>
            <w:tcW w:w="1134" w:type="dxa"/>
            <w:vAlign w:val="center"/>
          </w:tcPr>
          <w:p w14:paraId="36C4904B" w14:textId="06368DA5" w:rsidR="00E8144D" w:rsidRPr="00D5030E" w:rsidRDefault="00E8144D" w:rsidP="00D5030E">
            <w:pPr>
              <w:jc w:val="center"/>
              <w:rPr>
                <w:rFonts w:ascii="Times New Roman" w:hAnsi="Times New Roman" w:cs="Times New Roman"/>
                <w:sz w:val="18"/>
                <w:szCs w:val="18"/>
              </w:rPr>
            </w:pPr>
            <w:r w:rsidRPr="00D5030E">
              <w:rPr>
                <w:rFonts w:ascii="Times New Roman" w:hAnsi="Times New Roman" w:cs="Times New Roman"/>
                <w:sz w:val="18"/>
                <w:szCs w:val="18"/>
              </w:rPr>
              <w:t>LX-A-1</w:t>
            </w:r>
          </w:p>
        </w:tc>
        <w:tc>
          <w:tcPr>
            <w:tcW w:w="1559" w:type="dxa"/>
            <w:vAlign w:val="center"/>
          </w:tcPr>
          <w:p w14:paraId="2DE06FDA" w14:textId="3BE6CE05" w:rsidR="00E8144D" w:rsidRPr="00D5030E" w:rsidRDefault="00860E86" w:rsidP="00D5030E">
            <w:pPr>
              <w:jc w:val="center"/>
              <w:rPr>
                <w:rFonts w:ascii="Times New Roman" w:hAnsi="Times New Roman" w:cs="Times New Roman"/>
                <w:sz w:val="18"/>
                <w:szCs w:val="18"/>
              </w:rPr>
            </w:pPr>
            <w:r>
              <w:rPr>
                <w:rFonts w:ascii="Times New Roman" w:hAnsi="Times New Roman" w:cs="Times New Roman"/>
                <w:sz w:val="18"/>
                <w:szCs w:val="18"/>
              </w:rPr>
              <w:t>MPE:</w:t>
            </w:r>
            <w:r w:rsidR="00AB66A3" w:rsidRPr="00D5030E">
              <w:rPr>
                <w:rFonts w:ascii="Times New Roman" w:hAnsi="Times New Roman" w:cs="Times New Roman"/>
                <w:sz w:val="18"/>
                <w:szCs w:val="18"/>
              </w:rPr>
              <w:t>±0.5HA</w:t>
            </w:r>
          </w:p>
        </w:tc>
        <w:tc>
          <w:tcPr>
            <w:tcW w:w="1559" w:type="dxa"/>
            <w:vAlign w:val="center"/>
          </w:tcPr>
          <w:p w14:paraId="6D59C964" w14:textId="77777777" w:rsidR="00E8144D" w:rsidRPr="00D5030E" w:rsidRDefault="00E8144D" w:rsidP="00E8144D">
            <w:pPr>
              <w:jc w:val="center"/>
              <w:rPr>
                <w:rFonts w:ascii="Times New Roman" w:hAnsi="Times New Roman" w:cs="Times New Roman"/>
                <w:sz w:val="18"/>
                <w:szCs w:val="18"/>
              </w:rPr>
            </w:pPr>
            <w:r w:rsidRPr="00D5030E">
              <w:rPr>
                <w:rFonts w:ascii="Times New Roman" w:hAnsi="Times New Roman" w:cs="Times New Roman"/>
                <w:sz w:val="18"/>
                <w:szCs w:val="18"/>
              </w:rPr>
              <w:t>标准测力仪</w:t>
            </w:r>
          </w:p>
          <w:p w14:paraId="162FD989" w14:textId="33A7A2C4" w:rsidR="00E8144D" w:rsidRPr="00D5030E" w:rsidRDefault="00E8144D" w:rsidP="00E8144D">
            <w:pPr>
              <w:jc w:val="center"/>
              <w:rPr>
                <w:rFonts w:ascii="Times New Roman" w:hAnsi="Times New Roman" w:cs="Times New Roman"/>
                <w:sz w:val="18"/>
                <w:szCs w:val="18"/>
              </w:rPr>
            </w:pPr>
            <w:r w:rsidRPr="00D5030E">
              <w:rPr>
                <w:rFonts w:ascii="Times New Roman" w:hAnsi="Times New Roman" w:cs="Times New Roman"/>
                <w:sz w:val="18"/>
                <w:szCs w:val="18"/>
              </w:rPr>
              <w:t>0.1</w:t>
            </w:r>
            <w:r w:rsidRPr="00D5030E">
              <w:rPr>
                <w:rFonts w:ascii="Times New Roman" w:hAnsi="Times New Roman" w:cs="Times New Roman"/>
                <w:sz w:val="18"/>
                <w:szCs w:val="18"/>
              </w:rPr>
              <w:t>级</w:t>
            </w:r>
          </w:p>
        </w:tc>
        <w:tc>
          <w:tcPr>
            <w:tcW w:w="1559" w:type="dxa"/>
            <w:vAlign w:val="center"/>
          </w:tcPr>
          <w:p w14:paraId="40B33D56" w14:textId="77777777" w:rsidR="00903488" w:rsidRDefault="00626B0F" w:rsidP="00E8144D">
            <w:pPr>
              <w:jc w:val="center"/>
              <w:rPr>
                <w:rFonts w:ascii="Times New Roman" w:hAnsi="Times New Roman" w:cs="Times New Roman" w:hint="eastAsia"/>
                <w:sz w:val="18"/>
                <w:szCs w:val="18"/>
              </w:rPr>
            </w:pPr>
            <w:proofErr w:type="gramStart"/>
            <w:r w:rsidRPr="00626B0F">
              <w:rPr>
                <w:rFonts w:ascii="Times New Roman" w:hAnsi="Times New Roman" w:cs="Times New Roman" w:hint="eastAsia"/>
                <w:sz w:val="18"/>
                <w:szCs w:val="18"/>
              </w:rPr>
              <w:t>中溯计量</w:t>
            </w:r>
            <w:proofErr w:type="gramEnd"/>
            <w:r w:rsidRPr="00626B0F">
              <w:rPr>
                <w:rFonts w:ascii="Times New Roman" w:hAnsi="Times New Roman" w:cs="Times New Roman" w:hint="eastAsia"/>
                <w:sz w:val="18"/>
                <w:szCs w:val="18"/>
              </w:rPr>
              <w:t>检测</w:t>
            </w:r>
          </w:p>
          <w:p w14:paraId="44B9205B" w14:textId="3744D440" w:rsidR="00E8144D" w:rsidRPr="00D5030E" w:rsidRDefault="00626B0F" w:rsidP="00E8144D">
            <w:pPr>
              <w:jc w:val="center"/>
              <w:rPr>
                <w:rFonts w:ascii="Times New Roman" w:hAnsi="Times New Roman" w:cs="Times New Roman"/>
                <w:sz w:val="18"/>
                <w:szCs w:val="18"/>
              </w:rPr>
            </w:pPr>
            <w:bookmarkStart w:id="1" w:name="_GoBack"/>
            <w:bookmarkEnd w:id="1"/>
            <w:r w:rsidRPr="00626B0F">
              <w:rPr>
                <w:rFonts w:ascii="Times New Roman" w:hAnsi="Times New Roman" w:cs="Times New Roman" w:hint="eastAsia"/>
                <w:sz w:val="18"/>
                <w:szCs w:val="18"/>
              </w:rPr>
              <w:t>有限公司</w:t>
            </w:r>
          </w:p>
        </w:tc>
        <w:tc>
          <w:tcPr>
            <w:tcW w:w="1276" w:type="dxa"/>
            <w:vAlign w:val="center"/>
          </w:tcPr>
          <w:p w14:paraId="0D1B16C2" w14:textId="77777777" w:rsidR="00E8144D" w:rsidRPr="00A74302" w:rsidRDefault="00E8144D" w:rsidP="00A74302">
            <w:pPr>
              <w:jc w:val="center"/>
              <w:rPr>
                <w:rFonts w:ascii="Times New Roman" w:hAnsi="Times New Roman" w:cs="Times New Roman"/>
                <w:sz w:val="18"/>
                <w:szCs w:val="18"/>
              </w:rPr>
            </w:pPr>
            <w:r w:rsidRPr="00A74302">
              <w:rPr>
                <w:rFonts w:ascii="Times New Roman" w:hAnsi="Times New Roman" w:cs="Times New Roman"/>
                <w:sz w:val="18"/>
                <w:szCs w:val="18"/>
              </w:rPr>
              <w:t>2021.06.15</w:t>
            </w:r>
          </w:p>
        </w:tc>
        <w:tc>
          <w:tcPr>
            <w:tcW w:w="1068" w:type="dxa"/>
            <w:vAlign w:val="center"/>
          </w:tcPr>
          <w:p w14:paraId="6344BFD4" w14:textId="77777777" w:rsidR="00E8144D" w:rsidRPr="00D5030E" w:rsidRDefault="00E8144D"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E8144D" w14:paraId="2AC4C951" w14:textId="77777777" w:rsidTr="00903488">
        <w:trPr>
          <w:trHeight w:val="568"/>
          <w:jc w:val="center"/>
        </w:trPr>
        <w:tc>
          <w:tcPr>
            <w:tcW w:w="809" w:type="dxa"/>
            <w:vAlign w:val="center"/>
          </w:tcPr>
          <w:p w14:paraId="5168CB77" w14:textId="52169851" w:rsidR="00E8144D" w:rsidRPr="007C35B0" w:rsidRDefault="00626B0F" w:rsidP="00E8144D">
            <w:pPr>
              <w:jc w:val="center"/>
              <w:rPr>
                <w:sz w:val="18"/>
                <w:szCs w:val="18"/>
              </w:rPr>
            </w:pPr>
            <w:r w:rsidRPr="00626B0F">
              <w:rPr>
                <w:rFonts w:hint="eastAsia"/>
                <w:sz w:val="18"/>
                <w:szCs w:val="18"/>
              </w:rPr>
              <w:t>技术部</w:t>
            </w:r>
          </w:p>
        </w:tc>
        <w:tc>
          <w:tcPr>
            <w:tcW w:w="1134" w:type="dxa"/>
            <w:vAlign w:val="center"/>
          </w:tcPr>
          <w:p w14:paraId="3C527437" w14:textId="0F4E1A73" w:rsidR="00E8144D" w:rsidRPr="00D5030E" w:rsidRDefault="00AB66A3" w:rsidP="00D5030E">
            <w:pPr>
              <w:jc w:val="center"/>
              <w:rPr>
                <w:rFonts w:ascii="Times New Roman" w:hAnsi="Times New Roman" w:cs="Times New Roman"/>
                <w:sz w:val="18"/>
                <w:szCs w:val="18"/>
              </w:rPr>
            </w:pPr>
            <w:r w:rsidRPr="00D5030E">
              <w:rPr>
                <w:rFonts w:ascii="Times New Roman" w:hAnsi="Times New Roman" w:cs="Times New Roman"/>
                <w:sz w:val="18"/>
                <w:szCs w:val="18"/>
              </w:rPr>
              <w:t>盐雾试验机</w:t>
            </w:r>
          </w:p>
        </w:tc>
        <w:tc>
          <w:tcPr>
            <w:tcW w:w="1134" w:type="dxa"/>
            <w:vAlign w:val="center"/>
          </w:tcPr>
          <w:p w14:paraId="42412F9B" w14:textId="3C1EFA18" w:rsidR="00E8144D" w:rsidRPr="00D5030E" w:rsidRDefault="00AB66A3" w:rsidP="00D5030E">
            <w:pPr>
              <w:jc w:val="center"/>
              <w:rPr>
                <w:rFonts w:ascii="Times New Roman" w:hAnsi="Times New Roman" w:cs="Times New Roman"/>
                <w:sz w:val="18"/>
                <w:szCs w:val="18"/>
              </w:rPr>
            </w:pPr>
            <w:r w:rsidRPr="00D5030E">
              <w:rPr>
                <w:rFonts w:ascii="Times New Roman" w:hAnsi="Times New Roman" w:cs="Times New Roman"/>
                <w:sz w:val="18"/>
                <w:szCs w:val="18"/>
              </w:rPr>
              <w:t>1706217T</w:t>
            </w:r>
          </w:p>
        </w:tc>
        <w:tc>
          <w:tcPr>
            <w:tcW w:w="1134" w:type="dxa"/>
            <w:vAlign w:val="center"/>
          </w:tcPr>
          <w:p w14:paraId="59CC2E0A" w14:textId="23E64F1D" w:rsidR="00E8144D" w:rsidRPr="00D5030E" w:rsidRDefault="00AB66A3" w:rsidP="00D5030E">
            <w:pPr>
              <w:jc w:val="center"/>
              <w:rPr>
                <w:rFonts w:ascii="Times New Roman" w:hAnsi="Times New Roman" w:cs="Times New Roman"/>
                <w:sz w:val="18"/>
                <w:szCs w:val="18"/>
              </w:rPr>
            </w:pPr>
            <w:r w:rsidRPr="00D5030E">
              <w:rPr>
                <w:rFonts w:ascii="Times New Roman" w:hAnsi="Times New Roman" w:cs="Times New Roman"/>
                <w:sz w:val="18"/>
                <w:szCs w:val="18"/>
              </w:rPr>
              <w:t>RK-60T</w:t>
            </w:r>
          </w:p>
        </w:tc>
        <w:tc>
          <w:tcPr>
            <w:tcW w:w="1559" w:type="dxa"/>
            <w:vAlign w:val="center"/>
          </w:tcPr>
          <w:p w14:paraId="090F2295" w14:textId="28698991" w:rsidR="00E8144D" w:rsidRPr="00D5030E" w:rsidRDefault="00860E86" w:rsidP="00D5030E">
            <w:pPr>
              <w:jc w:val="center"/>
              <w:rPr>
                <w:rFonts w:ascii="Times New Roman" w:hAnsi="Times New Roman" w:cs="Times New Roman"/>
                <w:sz w:val="18"/>
                <w:szCs w:val="18"/>
              </w:rPr>
            </w:pPr>
            <w:r>
              <w:rPr>
                <w:rFonts w:ascii="Times New Roman" w:hAnsi="Times New Roman" w:cs="Times New Roman"/>
                <w:sz w:val="18"/>
                <w:szCs w:val="18"/>
              </w:rPr>
              <w:t>MPE:</w:t>
            </w:r>
            <w:r w:rsidR="00E8144D" w:rsidRPr="00D5030E">
              <w:rPr>
                <w:rFonts w:ascii="Times New Roman" w:hAnsi="Times New Roman" w:cs="Times New Roman"/>
                <w:sz w:val="18"/>
                <w:szCs w:val="18"/>
              </w:rPr>
              <w:t>±1</w:t>
            </w:r>
            <w:r w:rsidR="00AB66A3" w:rsidRPr="00D5030E">
              <w:rPr>
                <w:rFonts w:ascii="Times New Roman" w:hAnsi="Times New Roman" w:cs="Times New Roman"/>
                <w:sz w:val="18"/>
                <w:szCs w:val="18"/>
              </w:rPr>
              <w:t>℃</w:t>
            </w:r>
          </w:p>
        </w:tc>
        <w:tc>
          <w:tcPr>
            <w:tcW w:w="1559" w:type="dxa"/>
            <w:vAlign w:val="center"/>
          </w:tcPr>
          <w:p w14:paraId="21981FB1" w14:textId="77777777" w:rsidR="00E8144D" w:rsidRPr="00D5030E" w:rsidRDefault="00AB66A3" w:rsidP="00E8144D">
            <w:pPr>
              <w:jc w:val="center"/>
              <w:rPr>
                <w:rFonts w:ascii="Times New Roman" w:hAnsi="Times New Roman" w:cs="Times New Roman"/>
                <w:sz w:val="18"/>
                <w:szCs w:val="18"/>
              </w:rPr>
            </w:pPr>
            <w:r w:rsidRPr="00D5030E">
              <w:rPr>
                <w:rFonts w:ascii="Times New Roman" w:hAnsi="Times New Roman" w:cs="Times New Roman"/>
                <w:sz w:val="18"/>
                <w:szCs w:val="18"/>
              </w:rPr>
              <w:t>温度巡回检测仪</w:t>
            </w:r>
          </w:p>
          <w:p w14:paraId="24AE65A7" w14:textId="74CE2439" w:rsidR="00AB66A3" w:rsidRPr="00D5030E" w:rsidRDefault="00AB66A3" w:rsidP="00E8144D">
            <w:pPr>
              <w:jc w:val="center"/>
              <w:rPr>
                <w:rFonts w:ascii="Times New Roman" w:hAnsi="Times New Roman" w:cs="Times New Roman"/>
                <w:sz w:val="18"/>
                <w:szCs w:val="18"/>
              </w:rPr>
            </w:pPr>
            <w:r w:rsidRPr="00860E86">
              <w:rPr>
                <w:rFonts w:ascii="Times New Roman" w:hAnsi="Times New Roman" w:cs="Times New Roman"/>
                <w:i/>
                <w:iCs/>
                <w:sz w:val="18"/>
                <w:szCs w:val="18"/>
              </w:rPr>
              <w:t>U</w:t>
            </w:r>
            <w:r w:rsidRPr="00D5030E">
              <w:rPr>
                <w:rFonts w:ascii="Times New Roman" w:hAnsi="Times New Roman" w:cs="Times New Roman"/>
                <w:sz w:val="18"/>
                <w:szCs w:val="18"/>
              </w:rPr>
              <w:t xml:space="preserve"> =0.08</w:t>
            </w:r>
            <w:r w:rsidRPr="00D5030E">
              <w:rPr>
                <w:rFonts w:ascii="Times New Roman" w:hAnsi="Times New Roman" w:cs="Times New Roman" w:hint="eastAsia"/>
                <w:sz w:val="18"/>
                <w:szCs w:val="18"/>
              </w:rPr>
              <w:t>℃</w:t>
            </w:r>
            <w:r w:rsidRPr="00D5030E">
              <w:rPr>
                <w:rFonts w:ascii="Times New Roman" w:hAnsi="Times New Roman" w:cs="Times New Roman"/>
                <w:sz w:val="18"/>
                <w:szCs w:val="18"/>
              </w:rPr>
              <w:t>,k =2</w:t>
            </w:r>
          </w:p>
        </w:tc>
        <w:tc>
          <w:tcPr>
            <w:tcW w:w="1559" w:type="dxa"/>
            <w:vAlign w:val="center"/>
          </w:tcPr>
          <w:p w14:paraId="517E81FF" w14:textId="2BEDCDD4" w:rsidR="00E8144D" w:rsidRPr="00D5030E" w:rsidRDefault="00AB66A3"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广东精衡检测科技有限公司</w:t>
            </w:r>
          </w:p>
        </w:tc>
        <w:tc>
          <w:tcPr>
            <w:tcW w:w="1276" w:type="dxa"/>
            <w:vAlign w:val="center"/>
          </w:tcPr>
          <w:p w14:paraId="7D4DF4AA" w14:textId="40D12093" w:rsidR="00E8144D" w:rsidRPr="00A74302" w:rsidRDefault="00E8144D" w:rsidP="00E8144D">
            <w:pPr>
              <w:jc w:val="center"/>
              <w:rPr>
                <w:rFonts w:ascii="Times New Roman" w:hAnsi="Times New Roman" w:cs="Times New Roman"/>
                <w:sz w:val="18"/>
                <w:szCs w:val="18"/>
              </w:rPr>
            </w:pPr>
            <w:r w:rsidRPr="00A74302">
              <w:rPr>
                <w:rFonts w:ascii="Times New Roman" w:hAnsi="Times New Roman" w:cs="Times New Roman"/>
                <w:sz w:val="18"/>
                <w:szCs w:val="18"/>
              </w:rPr>
              <w:t>2021.</w:t>
            </w:r>
            <w:r w:rsidR="00AB66A3" w:rsidRPr="00A74302">
              <w:rPr>
                <w:rFonts w:ascii="Times New Roman" w:hAnsi="Times New Roman" w:cs="Times New Roman"/>
                <w:sz w:val="18"/>
                <w:szCs w:val="18"/>
              </w:rPr>
              <w:t>11</w:t>
            </w:r>
            <w:r w:rsidRPr="00A74302">
              <w:rPr>
                <w:rFonts w:ascii="Times New Roman" w:hAnsi="Times New Roman" w:cs="Times New Roman"/>
                <w:sz w:val="18"/>
                <w:szCs w:val="18"/>
              </w:rPr>
              <w:t>.</w:t>
            </w:r>
            <w:r w:rsidR="00AB66A3" w:rsidRPr="00A74302">
              <w:rPr>
                <w:rFonts w:ascii="Times New Roman" w:hAnsi="Times New Roman" w:cs="Times New Roman"/>
                <w:sz w:val="18"/>
                <w:szCs w:val="18"/>
              </w:rPr>
              <w:t>03</w:t>
            </w:r>
          </w:p>
        </w:tc>
        <w:tc>
          <w:tcPr>
            <w:tcW w:w="1068" w:type="dxa"/>
            <w:vAlign w:val="center"/>
          </w:tcPr>
          <w:p w14:paraId="32B02694" w14:textId="77777777" w:rsidR="00E8144D" w:rsidRPr="00D5030E" w:rsidRDefault="00E8144D"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E8144D" w14:paraId="42440367" w14:textId="77777777" w:rsidTr="00903488">
        <w:trPr>
          <w:trHeight w:val="568"/>
          <w:jc w:val="center"/>
        </w:trPr>
        <w:tc>
          <w:tcPr>
            <w:tcW w:w="809" w:type="dxa"/>
            <w:vAlign w:val="center"/>
          </w:tcPr>
          <w:p w14:paraId="2A11D94E" w14:textId="77777777" w:rsidR="00626B0F" w:rsidRPr="007C35B0" w:rsidRDefault="00626B0F" w:rsidP="00626B0F">
            <w:pPr>
              <w:jc w:val="center"/>
              <w:rPr>
                <w:sz w:val="18"/>
                <w:szCs w:val="18"/>
              </w:rPr>
            </w:pPr>
            <w:r w:rsidRPr="007C35B0">
              <w:rPr>
                <w:rFonts w:hint="eastAsia"/>
                <w:sz w:val="18"/>
                <w:szCs w:val="18"/>
              </w:rPr>
              <w:t>品管部</w:t>
            </w:r>
          </w:p>
          <w:p w14:paraId="5A6C0230" w14:textId="529B4779" w:rsidR="00E8144D" w:rsidRPr="007C35B0" w:rsidRDefault="00E8144D" w:rsidP="00E8144D">
            <w:pPr>
              <w:jc w:val="center"/>
              <w:rPr>
                <w:sz w:val="18"/>
                <w:szCs w:val="18"/>
              </w:rPr>
            </w:pPr>
          </w:p>
        </w:tc>
        <w:tc>
          <w:tcPr>
            <w:tcW w:w="1134" w:type="dxa"/>
            <w:vAlign w:val="center"/>
          </w:tcPr>
          <w:p w14:paraId="7C9CDC80" w14:textId="66270E77" w:rsidR="00E8144D" w:rsidRPr="00D5030E" w:rsidRDefault="00D5030E" w:rsidP="00D5030E">
            <w:pPr>
              <w:jc w:val="center"/>
              <w:rPr>
                <w:rFonts w:ascii="Times New Roman" w:hAnsi="Times New Roman" w:cs="Times New Roman"/>
                <w:sz w:val="18"/>
                <w:szCs w:val="18"/>
              </w:rPr>
            </w:pPr>
            <w:r w:rsidRPr="00D5030E">
              <w:rPr>
                <w:rFonts w:ascii="Times New Roman" w:hAnsi="Times New Roman" w:cs="Times New Roman"/>
                <w:sz w:val="18"/>
                <w:szCs w:val="18"/>
              </w:rPr>
              <w:t>数显卡尺</w:t>
            </w:r>
          </w:p>
        </w:tc>
        <w:tc>
          <w:tcPr>
            <w:tcW w:w="1134" w:type="dxa"/>
            <w:vAlign w:val="center"/>
          </w:tcPr>
          <w:p w14:paraId="28C41E60" w14:textId="25D05FC1" w:rsidR="00E8144D" w:rsidRPr="00D5030E" w:rsidRDefault="00D5030E" w:rsidP="00D5030E">
            <w:pPr>
              <w:jc w:val="center"/>
              <w:rPr>
                <w:rFonts w:ascii="Times New Roman" w:hAnsi="Times New Roman" w:cs="Times New Roman"/>
                <w:sz w:val="18"/>
                <w:szCs w:val="18"/>
              </w:rPr>
            </w:pPr>
            <w:r w:rsidRPr="00D5030E">
              <w:rPr>
                <w:rFonts w:ascii="Times New Roman" w:hAnsi="Times New Roman" w:cs="Times New Roman"/>
                <w:sz w:val="18"/>
                <w:szCs w:val="18"/>
              </w:rPr>
              <w:t>GH1807747</w:t>
            </w:r>
          </w:p>
        </w:tc>
        <w:tc>
          <w:tcPr>
            <w:tcW w:w="1134" w:type="dxa"/>
            <w:vAlign w:val="center"/>
          </w:tcPr>
          <w:p w14:paraId="06CE16BB" w14:textId="58A191A1" w:rsidR="00E8144D" w:rsidRPr="00D5030E" w:rsidRDefault="00D5030E" w:rsidP="00D5030E">
            <w:pPr>
              <w:jc w:val="center"/>
              <w:rPr>
                <w:rFonts w:ascii="Times New Roman" w:hAnsi="Times New Roman" w:cs="Times New Roman"/>
                <w:sz w:val="18"/>
                <w:szCs w:val="18"/>
              </w:rPr>
            </w:pPr>
            <w:r w:rsidRPr="00D5030E">
              <w:rPr>
                <w:rFonts w:ascii="Times New Roman" w:hAnsi="Times New Roman" w:cs="Times New Roman"/>
                <w:sz w:val="18"/>
                <w:szCs w:val="18"/>
              </w:rPr>
              <w:t>（</w:t>
            </w:r>
            <w:r w:rsidRPr="00D5030E">
              <w:rPr>
                <w:rFonts w:ascii="Times New Roman" w:hAnsi="Times New Roman" w:cs="Times New Roman"/>
                <w:sz w:val="18"/>
                <w:szCs w:val="18"/>
              </w:rPr>
              <w:t>0~150</w:t>
            </w:r>
            <w:r w:rsidRPr="00D5030E">
              <w:rPr>
                <w:rFonts w:ascii="Times New Roman" w:hAnsi="Times New Roman" w:cs="Times New Roman"/>
                <w:sz w:val="18"/>
                <w:szCs w:val="18"/>
              </w:rPr>
              <w:t>）</w:t>
            </w:r>
            <w:r w:rsidRPr="00D5030E">
              <w:rPr>
                <w:rFonts w:ascii="Times New Roman" w:hAnsi="Times New Roman" w:cs="Times New Roman"/>
                <w:sz w:val="18"/>
                <w:szCs w:val="18"/>
              </w:rPr>
              <w:t>mm</w:t>
            </w:r>
          </w:p>
        </w:tc>
        <w:tc>
          <w:tcPr>
            <w:tcW w:w="1559" w:type="dxa"/>
            <w:vAlign w:val="center"/>
          </w:tcPr>
          <w:p w14:paraId="2B4AACD9" w14:textId="4206C7DD" w:rsidR="00E8144D" w:rsidRPr="00D5030E" w:rsidRDefault="00860E86" w:rsidP="00D5030E">
            <w:pPr>
              <w:jc w:val="center"/>
              <w:rPr>
                <w:rFonts w:ascii="Times New Roman" w:hAnsi="Times New Roman" w:cs="Times New Roman"/>
                <w:sz w:val="18"/>
                <w:szCs w:val="18"/>
              </w:rPr>
            </w:pPr>
            <w:r>
              <w:rPr>
                <w:rFonts w:ascii="Times New Roman" w:hAnsi="Times New Roman" w:cs="Times New Roman"/>
                <w:sz w:val="18"/>
                <w:szCs w:val="18"/>
              </w:rPr>
              <w:t>MPE:</w:t>
            </w:r>
            <w:r w:rsidR="00E8144D" w:rsidRPr="00D5030E">
              <w:rPr>
                <w:rFonts w:ascii="Times New Roman" w:hAnsi="Times New Roman" w:cs="Times New Roman"/>
                <w:sz w:val="18"/>
                <w:szCs w:val="18"/>
              </w:rPr>
              <w:t>±</w:t>
            </w:r>
            <w:r w:rsidR="00D5030E" w:rsidRPr="00D5030E">
              <w:rPr>
                <w:rFonts w:ascii="Times New Roman" w:hAnsi="Times New Roman" w:cs="Times New Roman"/>
                <w:sz w:val="18"/>
                <w:szCs w:val="18"/>
              </w:rPr>
              <w:t>0.02mm</w:t>
            </w:r>
          </w:p>
        </w:tc>
        <w:tc>
          <w:tcPr>
            <w:tcW w:w="1559" w:type="dxa"/>
            <w:vAlign w:val="center"/>
          </w:tcPr>
          <w:p w14:paraId="3147EC65" w14:textId="77777777" w:rsidR="00E8144D" w:rsidRPr="00D5030E" w:rsidRDefault="00D5030E"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量块</w:t>
            </w:r>
          </w:p>
          <w:p w14:paraId="6AD5BB0D" w14:textId="639A0E35" w:rsidR="00D5030E" w:rsidRPr="00D5030E" w:rsidRDefault="00D5030E"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5</w:t>
            </w:r>
            <w:r w:rsidRPr="00D5030E">
              <w:rPr>
                <w:rFonts w:ascii="Times New Roman" w:hAnsi="Times New Roman" w:cs="Times New Roman" w:hint="eastAsia"/>
                <w:sz w:val="18"/>
                <w:szCs w:val="18"/>
              </w:rPr>
              <w:t>等</w:t>
            </w:r>
          </w:p>
        </w:tc>
        <w:tc>
          <w:tcPr>
            <w:tcW w:w="1559" w:type="dxa"/>
            <w:vAlign w:val="center"/>
          </w:tcPr>
          <w:p w14:paraId="2475C0BC" w14:textId="7B86CBAA" w:rsidR="00E8144D" w:rsidRPr="00D5030E" w:rsidRDefault="00D5030E"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深圳精宇航检测技术有限公司</w:t>
            </w:r>
          </w:p>
        </w:tc>
        <w:tc>
          <w:tcPr>
            <w:tcW w:w="1276" w:type="dxa"/>
            <w:vAlign w:val="center"/>
          </w:tcPr>
          <w:p w14:paraId="546FAC0F" w14:textId="62DAA141" w:rsidR="00E8144D" w:rsidRPr="00A74302" w:rsidRDefault="00E8144D" w:rsidP="00E8144D">
            <w:pPr>
              <w:jc w:val="center"/>
              <w:rPr>
                <w:rFonts w:ascii="Times New Roman" w:hAnsi="Times New Roman" w:cs="Times New Roman"/>
                <w:sz w:val="18"/>
                <w:szCs w:val="18"/>
              </w:rPr>
            </w:pPr>
            <w:r w:rsidRPr="00A74302">
              <w:rPr>
                <w:rFonts w:ascii="Times New Roman" w:hAnsi="Times New Roman" w:cs="Times New Roman"/>
                <w:sz w:val="18"/>
                <w:szCs w:val="18"/>
              </w:rPr>
              <w:t>202</w:t>
            </w:r>
            <w:r w:rsidR="00D5030E" w:rsidRPr="00A74302">
              <w:rPr>
                <w:rFonts w:ascii="Times New Roman" w:hAnsi="Times New Roman" w:cs="Times New Roman"/>
                <w:sz w:val="18"/>
                <w:szCs w:val="18"/>
              </w:rPr>
              <w:t>0</w:t>
            </w:r>
            <w:r w:rsidRPr="00A74302">
              <w:rPr>
                <w:rFonts w:ascii="Times New Roman" w:hAnsi="Times New Roman" w:cs="Times New Roman"/>
                <w:sz w:val="18"/>
                <w:szCs w:val="18"/>
              </w:rPr>
              <w:t>.</w:t>
            </w:r>
            <w:r w:rsidR="00D5030E" w:rsidRPr="00A74302">
              <w:rPr>
                <w:rFonts w:ascii="Times New Roman" w:hAnsi="Times New Roman" w:cs="Times New Roman"/>
                <w:sz w:val="18"/>
                <w:szCs w:val="18"/>
              </w:rPr>
              <w:t>11</w:t>
            </w:r>
            <w:r w:rsidRPr="00A74302">
              <w:rPr>
                <w:rFonts w:ascii="Times New Roman" w:hAnsi="Times New Roman" w:cs="Times New Roman"/>
                <w:sz w:val="18"/>
                <w:szCs w:val="18"/>
              </w:rPr>
              <w:t>.</w:t>
            </w:r>
            <w:r w:rsidR="00D5030E" w:rsidRPr="00A74302">
              <w:rPr>
                <w:rFonts w:ascii="Times New Roman" w:hAnsi="Times New Roman" w:cs="Times New Roman"/>
                <w:sz w:val="18"/>
                <w:szCs w:val="18"/>
              </w:rPr>
              <w:t>27</w:t>
            </w:r>
          </w:p>
        </w:tc>
        <w:tc>
          <w:tcPr>
            <w:tcW w:w="1068" w:type="dxa"/>
            <w:vAlign w:val="center"/>
          </w:tcPr>
          <w:p w14:paraId="5B28AB64" w14:textId="77777777" w:rsidR="00E8144D" w:rsidRPr="00D5030E" w:rsidRDefault="00E8144D"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D5030E" w14:paraId="5018F89C" w14:textId="77777777" w:rsidTr="00903488">
        <w:trPr>
          <w:trHeight w:val="568"/>
          <w:jc w:val="center"/>
        </w:trPr>
        <w:tc>
          <w:tcPr>
            <w:tcW w:w="809" w:type="dxa"/>
            <w:vAlign w:val="center"/>
          </w:tcPr>
          <w:p w14:paraId="346D9DB2" w14:textId="134E346B" w:rsidR="00D5030E" w:rsidRDefault="008E7078" w:rsidP="00E8144D">
            <w:pPr>
              <w:jc w:val="center"/>
              <w:rPr>
                <w:sz w:val="18"/>
                <w:szCs w:val="18"/>
              </w:rPr>
            </w:pPr>
            <w:r>
              <w:rPr>
                <w:rFonts w:hint="eastAsia"/>
                <w:sz w:val="18"/>
                <w:szCs w:val="18"/>
              </w:rPr>
              <w:t>生产部</w:t>
            </w:r>
          </w:p>
        </w:tc>
        <w:tc>
          <w:tcPr>
            <w:tcW w:w="1134" w:type="dxa"/>
            <w:vAlign w:val="center"/>
          </w:tcPr>
          <w:p w14:paraId="6C4789E2" w14:textId="65D57FC7" w:rsidR="00D5030E" w:rsidRPr="00D5030E" w:rsidRDefault="00D5030E" w:rsidP="00D5030E">
            <w:pPr>
              <w:jc w:val="center"/>
              <w:rPr>
                <w:rFonts w:ascii="Times New Roman" w:hAnsi="Times New Roman" w:cs="Times New Roman"/>
                <w:sz w:val="18"/>
                <w:szCs w:val="18"/>
              </w:rPr>
            </w:pPr>
            <w:r w:rsidRPr="00D5030E">
              <w:rPr>
                <w:rFonts w:ascii="Times New Roman" w:hAnsi="Times New Roman" w:cs="Times New Roman"/>
                <w:sz w:val="18"/>
                <w:szCs w:val="18"/>
              </w:rPr>
              <w:t>压力表</w:t>
            </w:r>
          </w:p>
        </w:tc>
        <w:tc>
          <w:tcPr>
            <w:tcW w:w="1134" w:type="dxa"/>
            <w:vAlign w:val="center"/>
          </w:tcPr>
          <w:p w14:paraId="0F81833D" w14:textId="76471F4C" w:rsidR="00D5030E" w:rsidRPr="00D5030E" w:rsidRDefault="00D5030E" w:rsidP="00D5030E">
            <w:pPr>
              <w:jc w:val="center"/>
              <w:rPr>
                <w:rFonts w:ascii="Times New Roman" w:hAnsi="Times New Roman" w:cs="Times New Roman"/>
                <w:sz w:val="18"/>
                <w:szCs w:val="18"/>
              </w:rPr>
            </w:pPr>
            <w:r w:rsidRPr="00D5030E">
              <w:rPr>
                <w:rFonts w:ascii="Times New Roman" w:hAnsi="Times New Roman" w:cs="Times New Roman"/>
                <w:sz w:val="18"/>
                <w:szCs w:val="18"/>
              </w:rPr>
              <w:t>20210439298</w:t>
            </w:r>
          </w:p>
        </w:tc>
        <w:tc>
          <w:tcPr>
            <w:tcW w:w="1134" w:type="dxa"/>
            <w:vAlign w:val="center"/>
          </w:tcPr>
          <w:p w14:paraId="7694706E" w14:textId="64D95AC8" w:rsidR="00D5030E" w:rsidRPr="00D5030E" w:rsidRDefault="00D5030E" w:rsidP="00D5030E">
            <w:pPr>
              <w:jc w:val="center"/>
              <w:rPr>
                <w:rFonts w:ascii="Times New Roman" w:hAnsi="Times New Roman" w:cs="Times New Roman"/>
                <w:sz w:val="18"/>
                <w:szCs w:val="18"/>
              </w:rPr>
            </w:pPr>
            <w:r w:rsidRPr="00D5030E">
              <w:rPr>
                <w:rFonts w:ascii="Times New Roman" w:hAnsi="Times New Roman" w:cs="Times New Roman"/>
                <w:sz w:val="18"/>
                <w:szCs w:val="18"/>
              </w:rPr>
              <w:t>（</w:t>
            </w:r>
            <w:r w:rsidRPr="00D5030E">
              <w:rPr>
                <w:rFonts w:ascii="Times New Roman" w:hAnsi="Times New Roman" w:cs="Times New Roman"/>
                <w:sz w:val="18"/>
                <w:szCs w:val="18"/>
              </w:rPr>
              <w:t>0~1.6</w:t>
            </w:r>
            <w:r w:rsidRPr="00D5030E">
              <w:rPr>
                <w:rFonts w:ascii="Times New Roman" w:hAnsi="Times New Roman" w:cs="Times New Roman"/>
                <w:sz w:val="18"/>
                <w:szCs w:val="18"/>
              </w:rPr>
              <w:t>）</w:t>
            </w:r>
            <w:r w:rsidRPr="00D5030E">
              <w:rPr>
                <w:rFonts w:ascii="Times New Roman" w:hAnsi="Times New Roman" w:cs="Times New Roman"/>
                <w:sz w:val="18"/>
                <w:szCs w:val="18"/>
              </w:rPr>
              <w:t>MPa</w:t>
            </w:r>
          </w:p>
        </w:tc>
        <w:tc>
          <w:tcPr>
            <w:tcW w:w="1559" w:type="dxa"/>
            <w:vAlign w:val="center"/>
          </w:tcPr>
          <w:p w14:paraId="37AA31C9" w14:textId="51C7759A" w:rsidR="00D5030E" w:rsidRPr="00D5030E" w:rsidRDefault="00D5030E" w:rsidP="00D5030E">
            <w:pPr>
              <w:jc w:val="center"/>
              <w:rPr>
                <w:rFonts w:ascii="Times New Roman" w:hAnsi="Times New Roman" w:cs="Times New Roman"/>
                <w:sz w:val="18"/>
                <w:szCs w:val="18"/>
              </w:rPr>
            </w:pPr>
            <w:r w:rsidRPr="00D5030E">
              <w:rPr>
                <w:rFonts w:ascii="Times New Roman" w:hAnsi="Times New Roman" w:cs="Times New Roman"/>
                <w:sz w:val="18"/>
                <w:szCs w:val="18"/>
              </w:rPr>
              <w:t>1.6</w:t>
            </w:r>
            <w:r w:rsidRPr="00D5030E">
              <w:rPr>
                <w:rFonts w:ascii="Times New Roman" w:hAnsi="Times New Roman" w:cs="Times New Roman"/>
                <w:sz w:val="18"/>
                <w:szCs w:val="18"/>
              </w:rPr>
              <w:t>级</w:t>
            </w:r>
          </w:p>
        </w:tc>
        <w:tc>
          <w:tcPr>
            <w:tcW w:w="1559" w:type="dxa"/>
            <w:vAlign w:val="center"/>
          </w:tcPr>
          <w:p w14:paraId="1744AF62" w14:textId="38C0B8CA" w:rsidR="00D5030E" w:rsidRPr="00D5030E" w:rsidRDefault="00D5030E" w:rsidP="00903488">
            <w:pPr>
              <w:jc w:val="center"/>
              <w:rPr>
                <w:rFonts w:ascii="Times New Roman" w:hAnsi="Times New Roman" w:cs="Times New Roman"/>
                <w:sz w:val="18"/>
                <w:szCs w:val="18"/>
              </w:rPr>
            </w:pPr>
            <w:r w:rsidRPr="00D5030E">
              <w:rPr>
                <w:rFonts w:ascii="Times New Roman" w:hAnsi="Times New Roman" w:cs="Times New Roman" w:hint="eastAsia"/>
                <w:sz w:val="18"/>
                <w:szCs w:val="18"/>
              </w:rPr>
              <w:t>精密压力表标准装置</w:t>
            </w:r>
            <w:r w:rsidR="00903488">
              <w:rPr>
                <w:rFonts w:ascii="Times New Roman" w:hAnsi="Times New Roman" w:cs="Times New Roman" w:hint="eastAsia"/>
                <w:sz w:val="18"/>
                <w:szCs w:val="18"/>
              </w:rPr>
              <w:t xml:space="preserve"> </w:t>
            </w:r>
            <w:r w:rsidRPr="00D5030E">
              <w:rPr>
                <w:rFonts w:ascii="Times New Roman" w:hAnsi="Times New Roman" w:cs="Times New Roman" w:hint="eastAsia"/>
                <w:sz w:val="18"/>
                <w:szCs w:val="18"/>
              </w:rPr>
              <w:t>0</w:t>
            </w:r>
            <w:r w:rsidRPr="00D5030E">
              <w:rPr>
                <w:rFonts w:ascii="Times New Roman" w:hAnsi="Times New Roman" w:cs="Times New Roman"/>
                <w:sz w:val="18"/>
                <w:szCs w:val="18"/>
              </w:rPr>
              <w:t>.4</w:t>
            </w:r>
            <w:r w:rsidRPr="00D5030E">
              <w:rPr>
                <w:rFonts w:ascii="Times New Roman" w:hAnsi="Times New Roman" w:cs="Times New Roman" w:hint="eastAsia"/>
                <w:sz w:val="18"/>
                <w:szCs w:val="18"/>
              </w:rPr>
              <w:t>级</w:t>
            </w:r>
          </w:p>
        </w:tc>
        <w:tc>
          <w:tcPr>
            <w:tcW w:w="1559" w:type="dxa"/>
            <w:vAlign w:val="center"/>
          </w:tcPr>
          <w:p w14:paraId="41090164" w14:textId="22638478" w:rsidR="00D5030E" w:rsidRPr="00D5030E" w:rsidRDefault="00D5030E"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慈溪市质量技术监督检验检测服务中心</w:t>
            </w:r>
          </w:p>
        </w:tc>
        <w:tc>
          <w:tcPr>
            <w:tcW w:w="1276" w:type="dxa"/>
            <w:vAlign w:val="center"/>
          </w:tcPr>
          <w:p w14:paraId="11873B6A" w14:textId="4991EE10" w:rsidR="00D5030E" w:rsidRPr="00A74302" w:rsidRDefault="00D5030E" w:rsidP="00E8144D">
            <w:pPr>
              <w:jc w:val="center"/>
              <w:rPr>
                <w:rFonts w:ascii="Times New Roman" w:hAnsi="Times New Roman" w:cs="Times New Roman"/>
                <w:sz w:val="18"/>
                <w:szCs w:val="18"/>
              </w:rPr>
            </w:pPr>
            <w:r w:rsidRPr="00A74302">
              <w:rPr>
                <w:rFonts w:ascii="Times New Roman" w:hAnsi="Times New Roman" w:cs="Times New Roman"/>
                <w:sz w:val="18"/>
                <w:szCs w:val="18"/>
              </w:rPr>
              <w:t>2021.07.20</w:t>
            </w:r>
          </w:p>
        </w:tc>
        <w:tc>
          <w:tcPr>
            <w:tcW w:w="1068" w:type="dxa"/>
            <w:vAlign w:val="center"/>
          </w:tcPr>
          <w:p w14:paraId="0BFEFC12" w14:textId="7B02BB69" w:rsidR="00D5030E" w:rsidRPr="00D5030E" w:rsidRDefault="007D61A9" w:rsidP="00E8144D">
            <w:pPr>
              <w:jc w:val="center"/>
              <w:rPr>
                <w:rFonts w:ascii="Times New Roman" w:hAnsi="Times New Roman" w:cs="Times New Roman"/>
                <w:sz w:val="18"/>
                <w:szCs w:val="18"/>
              </w:rPr>
            </w:pPr>
            <w:r w:rsidRPr="00D5030E">
              <w:rPr>
                <w:rFonts w:ascii="Times New Roman" w:hAnsi="Times New Roman" w:cs="Times New Roman" w:hint="eastAsia"/>
                <w:sz w:val="18"/>
                <w:szCs w:val="18"/>
              </w:rPr>
              <w:t>√</w:t>
            </w:r>
          </w:p>
        </w:tc>
      </w:tr>
      <w:tr w:rsidR="00E8144D" w14:paraId="421F23F7" w14:textId="77777777" w:rsidTr="00131689">
        <w:trPr>
          <w:trHeight w:val="2090"/>
          <w:jc w:val="center"/>
        </w:trPr>
        <w:tc>
          <w:tcPr>
            <w:tcW w:w="11232" w:type="dxa"/>
            <w:gridSpan w:val="9"/>
          </w:tcPr>
          <w:p w14:paraId="238861DD" w14:textId="56970192" w:rsidR="00E8144D" w:rsidRPr="00903488" w:rsidRDefault="00E8144D" w:rsidP="00903488">
            <w:pPr>
              <w:spacing w:line="360" w:lineRule="auto"/>
              <w:rPr>
                <w:rFonts w:ascii="Times New Roman" w:eastAsia="宋体" w:hAnsi="Times New Roman" w:cs="Times New Roman"/>
                <w:szCs w:val="21"/>
              </w:rPr>
            </w:pPr>
            <w:r w:rsidRPr="00051807">
              <w:rPr>
                <w:rFonts w:ascii="Times New Roman" w:eastAsia="宋体" w:hAnsi="Times New Roman" w:cs="Times New Roman" w:hint="eastAsia"/>
                <w:szCs w:val="21"/>
              </w:rPr>
              <w:t>审核综合意見：</w:t>
            </w:r>
            <w:r w:rsidRPr="00903488">
              <w:rPr>
                <w:rFonts w:ascii="Times New Roman" w:hAnsi="Times New Roman" w:cs="Times New Roman" w:hint="eastAsia"/>
                <w:sz w:val="18"/>
                <w:szCs w:val="18"/>
              </w:rPr>
              <w:t>公司已制定《计量确认管理程序》、《外部供方管理程序》，《测量设备溯源管理程序》，公司未建最高计量标准，</w:t>
            </w:r>
            <w:proofErr w:type="gramStart"/>
            <w:r w:rsidRPr="00903488">
              <w:rPr>
                <w:rFonts w:ascii="Times New Roman" w:hAnsi="Times New Roman" w:cs="Times New Roman" w:hint="eastAsia"/>
                <w:sz w:val="18"/>
                <w:szCs w:val="18"/>
              </w:rPr>
              <w:t>测量设备由</w:t>
            </w:r>
            <w:r w:rsidR="00A74302" w:rsidRPr="00903488">
              <w:rPr>
                <w:rFonts w:ascii="Times New Roman" w:hAnsi="Times New Roman" w:cs="Times New Roman" w:hint="eastAsia"/>
                <w:sz w:val="18"/>
                <w:szCs w:val="18"/>
              </w:rPr>
              <w:t>品管</w:t>
            </w:r>
            <w:proofErr w:type="gramEnd"/>
            <w:r w:rsidR="00A74302" w:rsidRPr="00903488">
              <w:rPr>
                <w:rFonts w:ascii="Times New Roman" w:hAnsi="Times New Roman" w:cs="Times New Roman" w:hint="eastAsia"/>
                <w:sz w:val="18"/>
                <w:szCs w:val="18"/>
              </w:rPr>
              <w:t>部</w:t>
            </w:r>
            <w:r w:rsidRPr="00903488">
              <w:rPr>
                <w:rFonts w:ascii="Times New Roman" w:hAnsi="Times New Roman" w:cs="Times New Roman" w:hint="eastAsia"/>
                <w:sz w:val="18"/>
                <w:szCs w:val="18"/>
              </w:rPr>
              <w:t>负责溯源。公司测量设备除自检外全部</w:t>
            </w:r>
            <w:proofErr w:type="gramStart"/>
            <w:r w:rsidRPr="00903488">
              <w:rPr>
                <w:rFonts w:ascii="Times New Roman" w:hAnsi="Times New Roman" w:cs="Times New Roman" w:hint="eastAsia"/>
                <w:sz w:val="18"/>
                <w:szCs w:val="18"/>
              </w:rPr>
              <w:t>委托</w:t>
            </w:r>
            <w:r w:rsidR="00626B0F" w:rsidRPr="00903488">
              <w:rPr>
                <w:rFonts w:ascii="Times New Roman" w:hAnsi="Times New Roman" w:cs="Times New Roman" w:hint="eastAsia"/>
                <w:sz w:val="18"/>
                <w:szCs w:val="18"/>
              </w:rPr>
              <w:t>中溯计量</w:t>
            </w:r>
            <w:proofErr w:type="gramEnd"/>
            <w:r w:rsidR="00626B0F" w:rsidRPr="00903488">
              <w:rPr>
                <w:rFonts w:ascii="Times New Roman" w:hAnsi="Times New Roman" w:cs="Times New Roman" w:hint="eastAsia"/>
                <w:sz w:val="18"/>
                <w:szCs w:val="18"/>
              </w:rPr>
              <w:t>检测有限公司</w:t>
            </w:r>
            <w:r w:rsidR="00626B0F">
              <w:rPr>
                <w:rFonts w:ascii="Times New Roman" w:hAnsi="Times New Roman" w:cs="Times New Roman" w:hint="eastAsia"/>
                <w:sz w:val="18"/>
                <w:szCs w:val="18"/>
              </w:rPr>
              <w:t>（</w:t>
            </w:r>
            <w:r w:rsidR="00667D4E" w:rsidRPr="00903488">
              <w:rPr>
                <w:rFonts w:ascii="Times New Roman" w:hAnsi="Times New Roman" w:cs="Times New Roman" w:hint="eastAsia"/>
                <w:sz w:val="18"/>
                <w:szCs w:val="18"/>
              </w:rPr>
              <w:t>2021</w:t>
            </w:r>
            <w:r w:rsidR="00667D4E" w:rsidRPr="00903488">
              <w:rPr>
                <w:rFonts w:ascii="Times New Roman" w:hAnsi="Times New Roman" w:cs="Times New Roman" w:hint="eastAsia"/>
                <w:sz w:val="18"/>
                <w:szCs w:val="18"/>
              </w:rPr>
              <w:t>年</w:t>
            </w:r>
            <w:r w:rsidR="00667D4E" w:rsidRPr="00903488">
              <w:rPr>
                <w:rFonts w:ascii="Times New Roman" w:hAnsi="Times New Roman" w:cs="Times New Roman" w:hint="eastAsia"/>
                <w:sz w:val="18"/>
                <w:szCs w:val="18"/>
              </w:rPr>
              <w:t>01</w:t>
            </w:r>
            <w:r w:rsidR="00667D4E" w:rsidRPr="00903488">
              <w:rPr>
                <w:rFonts w:ascii="Times New Roman" w:hAnsi="Times New Roman" w:cs="Times New Roman" w:hint="eastAsia"/>
                <w:sz w:val="18"/>
                <w:szCs w:val="18"/>
              </w:rPr>
              <w:t>月</w:t>
            </w:r>
            <w:r w:rsidR="00667D4E" w:rsidRPr="00903488">
              <w:rPr>
                <w:rFonts w:ascii="Times New Roman" w:hAnsi="Times New Roman" w:cs="Times New Roman" w:hint="eastAsia"/>
                <w:sz w:val="18"/>
                <w:szCs w:val="18"/>
              </w:rPr>
              <w:t>30</w:t>
            </w:r>
            <w:r w:rsidR="00667D4E" w:rsidRPr="00903488">
              <w:rPr>
                <w:rFonts w:ascii="Times New Roman" w:hAnsi="Times New Roman" w:cs="Times New Roman" w:hint="eastAsia"/>
                <w:sz w:val="18"/>
                <w:szCs w:val="18"/>
              </w:rPr>
              <w:t>日，由“</w:t>
            </w:r>
            <w:r w:rsidR="00236DCA" w:rsidRPr="00903488">
              <w:rPr>
                <w:rFonts w:ascii="Times New Roman" w:hAnsi="Times New Roman" w:cs="Times New Roman" w:hint="eastAsia"/>
                <w:sz w:val="18"/>
                <w:szCs w:val="18"/>
              </w:rPr>
              <w:t>浙江</w:t>
            </w:r>
            <w:r w:rsidR="00236DCA" w:rsidRPr="00903488">
              <w:rPr>
                <w:rFonts w:ascii="Times New Roman" w:hAnsi="Times New Roman" w:cs="Times New Roman"/>
                <w:sz w:val="18"/>
                <w:szCs w:val="18"/>
              </w:rPr>
              <w:t>中溯计量</w:t>
            </w:r>
            <w:r w:rsidR="00236DCA" w:rsidRPr="00903488">
              <w:rPr>
                <w:rFonts w:ascii="Times New Roman" w:hAnsi="Times New Roman" w:cs="Times New Roman" w:hint="eastAsia"/>
                <w:sz w:val="18"/>
                <w:szCs w:val="18"/>
              </w:rPr>
              <w:t>技术</w:t>
            </w:r>
            <w:r w:rsidR="00236DCA" w:rsidRPr="00903488">
              <w:rPr>
                <w:rFonts w:ascii="Times New Roman" w:hAnsi="Times New Roman" w:cs="Times New Roman"/>
                <w:sz w:val="18"/>
                <w:szCs w:val="18"/>
              </w:rPr>
              <w:t>有限公司</w:t>
            </w:r>
            <w:r w:rsidR="00667D4E" w:rsidRPr="00903488">
              <w:rPr>
                <w:rFonts w:ascii="Times New Roman" w:hAnsi="Times New Roman" w:cs="Times New Roman"/>
                <w:sz w:val="18"/>
                <w:szCs w:val="18"/>
              </w:rPr>
              <w:t>”</w:t>
            </w:r>
            <w:r w:rsidR="00667D4E" w:rsidRPr="00903488">
              <w:rPr>
                <w:rFonts w:ascii="Times New Roman" w:hAnsi="Times New Roman" w:cs="Times New Roman" w:hint="eastAsia"/>
                <w:sz w:val="18"/>
                <w:szCs w:val="18"/>
              </w:rPr>
              <w:t>变更为“中溯计量检测有限公司”，有变更通知）</w:t>
            </w:r>
            <w:r w:rsidRPr="00903488">
              <w:rPr>
                <w:rFonts w:ascii="Times New Roman" w:hAnsi="Times New Roman" w:cs="Times New Roman" w:hint="eastAsia"/>
                <w:sz w:val="18"/>
                <w:szCs w:val="18"/>
              </w:rPr>
              <w:t>、</w:t>
            </w:r>
            <w:r w:rsidR="00A74302" w:rsidRPr="00903488">
              <w:rPr>
                <w:rFonts w:ascii="Times New Roman" w:hAnsi="Times New Roman" w:cs="Times New Roman" w:hint="eastAsia"/>
                <w:sz w:val="18"/>
                <w:szCs w:val="18"/>
              </w:rPr>
              <w:t>广东精衡检测科技有限公司</w:t>
            </w:r>
            <w:r w:rsidRPr="00903488">
              <w:rPr>
                <w:rFonts w:ascii="Times New Roman" w:hAnsi="Times New Roman" w:cs="Times New Roman" w:hint="eastAsia"/>
                <w:sz w:val="18"/>
                <w:szCs w:val="18"/>
              </w:rPr>
              <w:t>、</w:t>
            </w:r>
            <w:r w:rsidR="00A74302" w:rsidRPr="00903488">
              <w:rPr>
                <w:rFonts w:ascii="Times New Roman" w:hAnsi="Times New Roman" w:cs="Times New Roman" w:hint="eastAsia"/>
                <w:sz w:val="18"/>
                <w:szCs w:val="18"/>
              </w:rPr>
              <w:t>深圳精宇航检测技术有限公司和慈溪市质量技术监督检验检测服务中心</w:t>
            </w:r>
            <w:r w:rsidR="006F615B" w:rsidRPr="00903488">
              <w:rPr>
                <w:rFonts w:ascii="Times New Roman" w:hAnsi="Times New Roman" w:cs="Times New Roman" w:hint="eastAsia"/>
                <w:sz w:val="18"/>
                <w:szCs w:val="18"/>
              </w:rPr>
              <w:t>进行</w:t>
            </w:r>
            <w:r w:rsidRPr="00903488">
              <w:rPr>
                <w:rFonts w:ascii="Times New Roman" w:hAnsi="Times New Roman" w:cs="Times New Roman" w:hint="eastAsia"/>
                <w:sz w:val="18"/>
                <w:szCs w:val="18"/>
              </w:rPr>
              <w:t>检定</w:t>
            </w:r>
            <w:r w:rsidRPr="00903488">
              <w:rPr>
                <w:rFonts w:ascii="Times New Roman" w:hAnsi="Times New Roman" w:cs="Times New Roman" w:hint="eastAsia"/>
                <w:sz w:val="18"/>
                <w:szCs w:val="18"/>
              </w:rPr>
              <w:t>/</w:t>
            </w:r>
            <w:r w:rsidRPr="00903488">
              <w:rPr>
                <w:rFonts w:ascii="Times New Roman" w:hAnsi="Times New Roman" w:cs="Times New Roman" w:hint="eastAsia"/>
                <w:sz w:val="18"/>
                <w:szCs w:val="18"/>
              </w:rPr>
              <w:t>校准，校准</w:t>
            </w:r>
            <w:r w:rsidRPr="00903488">
              <w:rPr>
                <w:rFonts w:ascii="Times New Roman" w:hAnsi="Times New Roman" w:cs="Times New Roman"/>
                <w:sz w:val="18"/>
                <w:szCs w:val="18"/>
              </w:rPr>
              <w:t>/</w:t>
            </w:r>
            <w:r w:rsidRPr="00903488">
              <w:rPr>
                <w:rFonts w:ascii="Times New Roman" w:hAnsi="Times New Roman" w:cs="Times New Roman" w:hint="eastAsia"/>
                <w:sz w:val="18"/>
                <w:szCs w:val="18"/>
              </w:rPr>
              <w:t>检定</w:t>
            </w:r>
            <w:proofErr w:type="gramStart"/>
            <w:r w:rsidRPr="00903488">
              <w:rPr>
                <w:rFonts w:ascii="Times New Roman" w:hAnsi="Times New Roman" w:cs="Times New Roman" w:hint="eastAsia"/>
                <w:sz w:val="18"/>
                <w:szCs w:val="18"/>
              </w:rPr>
              <w:t>证书由</w:t>
            </w:r>
            <w:r w:rsidR="00A74302" w:rsidRPr="00903488">
              <w:rPr>
                <w:rFonts w:ascii="Times New Roman" w:hAnsi="Times New Roman" w:cs="Times New Roman" w:hint="eastAsia"/>
                <w:sz w:val="18"/>
                <w:szCs w:val="18"/>
              </w:rPr>
              <w:t>品管</w:t>
            </w:r>
            <w:proofErr w:type="gramEnd"/>
            <w:r w:rsidR="00A74302" w:rsidRPr="00903488">
              <w:rPr>
                <w:rFonts w:ascii="Times New Roman" w:hAnsi="Times New Roman" w:cs="Times New Roman" w:hint="eastAsia"/>
                <w:sz w:val="18"/>
                <w:szCs w:val="18"/>
              </w:rPr>
              <w:t>部</w:t>
            </w:r>
            <w:r w:rsidRPr="00903488">
              <w:rPr>
                <w:rFonts w:ascii="Times New Roman" w:hAnsi="Times New Roman" w:cs="Times New Roman" w:hint="eastAsia"/>
                <w:sz w:val="18"/>
                <w:szCs w:val="18"/>
              </w:rPr>
              <w:t>保存。根据抽查情况，该公司的</w:t>
            </w:r>
            <w:r w:rsidR="006F615B" w:rsidRPr="00903488">
              <w:rPr>
                <w:rFonts w:ascii="Times New Roman" w:hAnsi="Times New Roman" w:cs="Times New Roman" w:hint="eastAsia"/>
                <w:sz w:val="18"/>
                <w:szCs w:val="18"/>
              </w:rPr>
              <w:t>检定</w:t>
            </w:r>
            <w:r w:rsidR="006F615B" w:rsidRPr="00903488">
              <w:rPr>
                <w:rFonts w:ascii="Times New Roman" w:hAnsi="Times New Roman" w:cs="Times New Roman" w:hint="eastAsia"/>
                <w:sz w:val="18"/>
                <w:szCs w:val="18"/>
              </w:rPr>
              <w:t>/</w:t>
            </w:r>
            <w:r w:rsidRPr="00903488">
              <w:rPr>
                <w:rFonts w:ascii="Times New Roman" w:hAnsi="Times New Roman" w:cs="Times New Roman" w:hint="eastAsia"/>
                <w:sz w:val="18"/>
                <w:szCs w:val="18"/>
              </w:rPr>
              <w:t>校准情况符合溯源性要求。</w:t>
            </w:r>
          </w:p>
        </w:tc>
      </w:tr>
      <w:tr w:rsidR="00E8144D" w14:paraId="7C195512" w14:textId="77777777" w:rsidTr="00131689">
        <w:trPr>
          <w:trHeight w:val="557"/>
          <w:jc w:val="center"/>
        </w:trPr>
        <w:tc>
          <w:tcPr>
            <w:tcW w:w="11232" w:type="dxa"/>
            <w:gridSpan w:val="9"/>
          </w:tcPr>
          <w:p w14:paraId="68712A09" w14:textId="52028C12" w:rsidR="00E8144D" w:rsidRPr="00051807" w:rsidRDefault="00E8144D" w:rsidP="00E8144D">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2021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11</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05 </w:t>
            </w:r>
            <w:r>
              <w:rPr>
                <w:rFonts w:ascii="Times New Roman" w:eastAsia="宋体" w:hAnsi="Times New Roman" w:cs="Times New Roman" w:hint="eastAsia"/>
                <w:szCs w:val="21"/>
              </w:rPr>
              <w:t>日</w:t>
            </w:r>
            <w:r>
              <w:rPr>
                <w:rFonts w:ascii="Times New Roman" w:eastAsia="宋体" w:hAnsi="Times New Roman" w:cs="Times New Roman"/>
                <w:szCs w:val="21"/>
              </w:rPr>
              <w:t>~</w:t>
            </w:r>
            <w:r>
              <w:rPr>
                <w:rFonts w:ascii="Times New Roman" w:eastAsia="宋体" w:hAnsi="Times New Roman" w:cs="Times New Roman" w:hint="eastAsia"/>
                <w:szCs w:val="21"/>
              </w:rPr>
              <w:t xml:space="preserve">   11</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06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p>
          <w:p w14:paraId="704DE652" w14:textId="4A1FE4F0" w:rsidR="00E8144D" w:rsidRPr="00051807" w:rsidRDefault="00E8144D" w:rsidP="00E8144D">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sidR="006F615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r w:rsidR="00626B0F">
              <w:rPr>
                <w:rFonts w:ascii="宋体" w:hAnsi="宋体" w:cs="宋体"/>
                <w:noProof/>
                <w:color w:val="000000"/>
                <w:kern w:val="0"/>
                <w:sz w:val="20"/>
              </w:rPr>
              <w:drawing>
                <wp:inline distT="0" distB="0" distL="0" distR="0" wp14:anchorId="449E97B0" wp14:editId="132E263D">
                  <wp:extent cx="713740" cy="290830"/>
                  <wp:effectExtent l="0" t="0" r="0" b="0"/>
                  <wp:docPr id="3" name="图片 3" descr="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WeChat Files\0f58b70015cdcf0a1991cab9d5c48d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p>
          <w:p w14:paraId="7789CA0D" w14:textId="286F2182" w:rsidR="00E8144D" w:rsidRPr="00382A2F" w:rsidRDefault="00E8144D" w:rsidP="00E8144D">
            <w:pPr>
              <w:spacing w:line="360" w:lineRule="auto"/>
              <w:rPr>
                <w:rFonts w:ascii="Times New Roman" w:eastAsia="宋体" w:hAnsi="Times New Roman" w:cs="Times New Roman"/>
                <w:color w:val="0000FF"/>
                <w:szCs w:val="21"/>
              </w:rPr>
            </w:pPr>
            <w:r>
              <w:rPr>
                <w:rFonts w:ascii="Times New Roman" w:eastAsia="宋体" w:hAnsi="Times New Roman" w:cs="Times New Roman" w:hint="eastAsia"/>
                <w:szCs w:val="21"/>
              </w:rPr>
              <w:lastRenderedPageBreak/>
              <w:t xml:space="preserve">                              </w:t>
            </w:r>
            <w:r w:rsidR="00903488">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r>
              <w:rPr>
                <w:rFonts w:ascii="Times New Roman" w:eastAsia="宋体" w:hAnsi="Times New Roman" w:cs="Times New Roman"/>
                <w:color w:val="0000FF"/>
                <w:szCs w:val="21"/>
              </w:rPr>
              <w:t xml:space="preserve"> </w:t>
            </w:r>
            <w:r w:rsidR="00903488">
              <w:rPr>
                <w:noProof/>
              </w:rPr>
              <w:drawing>
                <wp:inline distT="0" distB="0" distL="0" distR="0" wp14:anchorId="4A654CBF" wp14:editId="2B3E1108">
                  <wp:extent cx="702145" cy="428129"/>
                  <wp:effectExtent l="0" t="0" r="3175" b="0"/>
                  <wp:docPr id="5" name="图片 5" descr="C:\Users\ADMINI~1\AppData\Local\Temp\WeChat Files\2bf0797f30b739f2a94780240604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bf0797f30b739f2a94780240604b9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995" cy="428647"/>
                          </a:xfrm>
                          <a:prstGeom prst="rect">
                            <a:avLst/>
                          </a:prstGeom>
                          <a:noFill/>
                          <a:ln>
                            <a:noFill/>
                          </a:ln>
                        </pic:spPr>
                      </pic:pic>
                    </a:graphicData>
                  </a:graphic>
                </wp:inline>
              </w:drawing>
            </w:r>
          </w:p>
        </w:tc>
      </w:tr>
    </w:tbl>
    <w:p w14:paraId="72E19995" w14:textId="77777777" w:rsidR="00EE3131" w:rsidRDefault="001C4484" w:rsidP="00131689"/>
    <w:p w14:paraId="53CDE7AF" w14:textId="77777777" w:rsidR="00FC2A90" w:rsidRPr="00131689" w:rsidRDefault="00336D0B" w:rsidP="00131689">
      <w:r w:rsidRPr="00EE3131">
        <w:rPr>
          <w:rFonts w:hint="eastAsia"/>
        </w:rPr>
        <w:t>说明：“</w:t>
      </w:r>
      <w:r>
        <w:rPr>
          <w:rFonts w:hint="eastAsia"/>
        </w:rPr>
        <w:t>测量设备</w:t>
      </w:r>
      <w:r w:rsidRPr="00EE3131">
        <w:rPr>
          <w:rFonts w:hint="eastAsia"/>
        </w:rPr>
        <w:t>计量特性”可以填写测量设备的最大允差、准确度等级或校准结果的测量不确定度。</w:t>
      </w:r>
    </w:p>
    <w:sectPr w:rsidR="00FC2A90" w:rsidRPr="00131689" w:rsidSect="008A60A9">
      <w:headerReference w:type="default" r:id="rId10"/>
      <w:footerReference w:type="default" r:id="rId11"/>
      <w:pgSz w:w="11906" w:h="16838"/>
      <w:pgMar w:top="720" w:right="720" w:bottom="720" w:left="72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C29A8" w14:textId="77777777" w:rsidR="001C4484" w:rsidRDefault="001C4484">
      <w:r>
        <w:separator/>
      </w:r>
    </w:p>
  </w:endnote>
  <w:endnote w:type="continuationSeparator" w:id="0">
    <w:p w14:paraId="2E639148" w14:textId="77777777" w:rsidR="001C4484" w:rsidRDefault="001C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EB9CC" w14:textId="77777777" w:rsidR="00C02122" w:rsidRDefault="001C4484" w:rsidP="00FC2A90">
    <w:pPr>
      <w:pStyle w:val="a4"/>
    </w:pPr>
  </w:p>
  <w:p w14:paraId="110A8F45" w14:textId="77777777" w:rsidR="00C02122" w:rsidRDefault="001C44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08BC0" w14:textId="77777777" w:rsidR="001C4484" w:rsidRDefault="001C4484">
      <w:r>
        <w:separator/>
      </w:r>
    </w:p>
  </w:footnote>
  <w:footnote w:type="continuationSeparator" w:id="0">
    <w:p w14:paraId="1C06D8FE" w14:textId="77777777" w:rsidR="001C4484" w:rsidRDefault="001C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A516D" w14:textId="372B8C81" w:rsidR="00C02122" w:rsidRDefault="00F010F7" w:rsidP="00292C9F">
    <w:pPr>
      <w:pStyle w:val="a5"/>
      <w:pBdr>
        <w:bottom w:val="nil"/>
      </w:pBdr>
      <w:spacing w:line="320" w:lineRule="exact"/>
      <w:ind w:firstLineChars="400" w:firstLine="840"/>
      <w:jc w:val="left"/>
    </w:pPr>
    <w:r>
      <w:rPr>
        <w:rFonts w:ascii="Times New Roman" w:hAnsi="Times New Roman" w:cs="Times New Roman"/>
        <w:noProof/>
        <w:sz w:val="21"/>
        <w:szCs w:val="21"/>
      </w:rPr>
      <mc:AlternateContent>
        <mc:Choice Requires="wps">
          <w:drawing>
            <wp:anchor distT="0" distB="0" distL="114300" distR="114300" simplePos="0" relativeHeight="251658240" behindDoc="0" locked="0" layoutInCell="1" allowOverlap="1" wp14:anchorId="7B0F487D" wp14:editId="41781788">
              <wp:simplePos x="0" y="0"/>
              <wp:positionH relativeFrom="column">
                <wp:posOffset>3775075</wp:posOffset>
              </wp:positionH>
              <wp:positionV relativeFrom="paragraph">
                <wp:posOffset>139700</wp:posOffset>
              </wp:positionV>
              <wp:extent cx="2741295" cy="261620"/>
              <wp:effectExtent l="3175"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D5E61" w14:textId="77777777" w:rsidR="00C02122" w:rsidRDefault="00336D0B">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0F487D" id="_x0000_t202" coordsize="21600,21600" o:spt="202" path="m,l,21600r21600,l21600,xe">
              <v:stroke joinstyle="miter"/>
              <v:path gradientshapeok="t" o:connecttype="rect"/>
            </v:shapetype>
            <v:shape id="文本框 1" o:spid="_x0000_s1026" type="#_x0000_t202" style="position:absolute;left:0;text-align:left;margin-left:297.25pt;margin-top:11pt;width:215.85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" stroked="f">
              <v:textbox>
                <w:txbxContent>
                  <w:p w14:paraId="27CD5E61" w14:textId="77777777" w:rsidR="00C02122" w:rsidRDefault="00336D0B">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mc:Fallback>
      </mc:AlternateContent>
    </w:r>
    <w:r w:rsidR="00336D0B">
      <w:rPr>
        <w:noProof/>
      </w:rPr>
      <w:drawing>
        <wp:anchor distT="0" distB="0" distL="114300" distR="114300" simplePos="0" relativeHeight="251656704" behindDoc="1" locked="0" layoutInCell="1" allowOverlap="1" wp14:anchorId="145CEF01" wp14:editId="4C49BC20">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rsidR="00336D0B">
      <w:tab/>
    </w:r>
  </w:p>
  <w:p w14:paraId="3E929433" w14:textId="77777777" w:rsidR="00C02122" w:rsidRDefault="00336D0B">
    <w:pPr>
      <w:pStyle w:val="a5"/>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184C2B97" w14:textId="77777777" w:rsidR="00C02122" w:rsidRDefault="00336D0B" w:rsidP="00990FC0">
    <w:pPr>
      <w:pStyle w:val="a5"/>
      <w:pBdr>
        <w:bottom w:val="nil"/>
      </w:pBdr>
      <w:spacing w:line="320" w:lineRule="exact"/>
      <w:ind w:firstLineChars="350" w:firstLine="586"/>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14:paraId="3D310923" w14:textId="76AB4D76" w:rsidR="00C02122" w:rsidRDefault="00F010F7">
    <w:r>
      <w:rPr>
        <w:noProof/>
      </w:rPr>
      <mc:AlternateContent>
        <mc:Choice Requires="wps">
          <w:drawing>
            <wp:anchor distT="0" distB="0" distL="114300" distR="114300" simplePos="0" relativeHeight="251659264" behindDoc="0" locked="0" layoutInCell="1" allowOverlap="1" wp14:anchorId="43C2EB65" wp14:editId="4DC76CF2">
              <wp:simplePos x="0" y="0"/>
              <wp:positionH relativeFrom="column">
                <wp:posOffset>-5715</wp:posOffset>
              </wp:positionH>
              <wp:positionV relativeFrom="paragraph">
                <wp:posOffset>38100</wp:posOffset>
              </wp:positionV>
              <wp:extent cx="6758940" cy="0"/>
              <wp:effectExtent l="13335" t="9525" r="9525" b="9525"/>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D0B3F"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53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7A"/>
    <w:rsid w:val="00036AEC"/>
    <w:rsid w:val="00051807"/>
    <w:rsid w:val="00055F14"/>
    <w:rsid w:val="00113A95"/>
    <w:rsid w:val="001C4484"/>
    <w:rsid w:val="00236DCA"/>
    <w:rsid w:val="00336D0B"/>
    <w:rsid w:val="003730DF"/>
    <w:rsid w:val="00382A2F"/>
    <w:rsid w:val="0053139C"/>
    <w:rsid w:val="00626B0F"/>
    <w:rsid w:val="00667D4E"/>
    <w:rsid w:val="006F615B"/>
    <w:rsid w:val="00772202"/>
    <w:rsid w:val="007C35B0"/>
    <w:rsid w:val="007D61A9"/>
    <w:rsid w:val="00814548"/>
    <w:rsid w:val="00860E86"/>
    <w:rsid w:val="008E7078"/>
    <w:rsid w:val="00903488"/>
    <w:rsid w:val="00940C2F"/>
    <w:rsid w:val="00990FC0"/>
    <w:rsid w:val="009F17ED"/>
    <w:rsid w:val="00A007BD"/>
    <w:rsid w:val="00A74302"/>
    <w:rsid w:val="00AB66A3"/>
    <w:rsid w:val="00AF107A"/>
    <w:rsid w:val="00B51335"/>
    <w:rsid w:val="00C826B3"/>
    <w:rsid w:val="00D5030E"/>
    <w:rsid w:val="00E07F0F"/>
    <w:rsid w:val="00E8144D"/>
    <w:rsid w:val="00F010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76B"/>
    <w:rPr>
      <w:sz w:val="18"/>
      <w:szCs w:val="18"/>
    </w:rPr>
  </w:style>
  <w:style w:type="paragraph" w:styleId="a4">
    <w:name w:val="footer"/>
    <w:basedOn w:val="a"/>
    <w:link w:val="Char0"/>
    <w:uiPriority w:val="99"/>
    <w:unhideWhenUsed/>
    <w:qFormat/>
    <w:rsid w:val="00D1476B"/>
    <w:pPr>
      <w:tabs>
        <w:tab w:val="center" w:pos="4153"/>
        <w:tab w:val="right" w:pos="8306"/>
      </w:tabs>
      <w:snapToGrid w:val="0"/>
      <w:jc w:val="left"/>
    </w:pPr>
    <w:rPr>
      <w:sz w:val="18"/>
      <w:szCs w:val="18"/>
    </w:rPr>
  </w:style>
  <w:style w:type="paragraph" w:styleId="a5">
    <w:name w:val="header"/>
    <w:basedOn w:val="a"/>
    <w:link w:val="Char1"/>
    <w:uiPriority w:val="99"/>
    <w:unhideWhenUsed/>
    <w:rsid w:val="00D147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D1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D1476B"/>
    <w:rPr>
      <w:sz w:val="18"/>
      <w:szCs w:val="18"/>
    </w:rPr>
  </w:style>
  <w:style w:type="character" w:customStyle="1" w:styleId="Char0">
    <w:name w:val="页脚 Char"/>
    <w:basedOn w:val="a0"/>
    <w:link w:val="a4"/>
    <w:uiPriority w:val="99"/>
    <w:rsid w:val="00D1476B"/>
    <w:rPr>
      <w:sz w:val="18"/>
      <w:szCs w:val="18"/>
    </w:rPr>
  </w:style>
  <w:style w:type="paragraph" w:customStyle="1" w:styleId="1">
    <w:name w:val="列出段落1"/>
    <w:basedOn w:val="a"/>
    <w:uiPriority w:val="34"/>
    <w:qFormat/>
    <w:rsid w:val="00D1476B"/>
    <w:pPr>
      <w:ind w:firstLineChars="200" w:firstLine="420"/>
    </w:pPr>
  </w:style>
  <w:style w:type="character" w:customStyle="1" w:styleId="CharChar1">
    <w:name w:val="Char Char1"/>
    <w:qFormat/>
    <w:locked/>
    <w:rsid w:val="00D1476B"/>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D1476B"/>
    <w:rPr>
      <w:kern w:val="2"/>
      <w:sz w:val="18"/>
      <w:szCs w:val="18"/>
    </w:rPr>
  </w:style>
  <w:style w:type="paragraph" w:customStyle="1" w:styleId="p0">
    <w:name w:val="p0"/>
    <w:basedOn w:val="a"/>
    <w:rsid w:val="00A007B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76B"/>
    <w:rPr>
      <w:sz w:val="18"/>
      <w:szCs w:val="18"/>
    </w:rPr>
  </w:style>
  <w:style w:type="paragraph" w:styleId="a4">
    <w:name w:val="footer"/>
    <w:basedOn w:val="a"/>
    <w:link w:val="Char0"/>
    <w:uiPriority w:val="99"/>
    <w:unhideWhenUsed/>
    <w:qFormat/>
    <w:rsid w:val="00D1476B"/>
    <w:pPr>
      <w:tabs>
        <w:tab w:val="center" w:pos="4153"/>
        <w:tab w:val="right" w:pos="8306"/>
      </w:tabs>
      <w:snapToGrid w:val="0"/>
      <w:jc w:val="left"/>
    </w:pPr>
    <w:rPr>
      <w:sz w:val="18"/>
      <w:szCs w:val="18"/>
    </w:rPr>
  </w:style>
  <w:style w:type="paragraph" w:styleId="a5">
    <w:name w:val="header"/>
    <w:basedOn w:val="a"/>
    <w:link w:val="Char1"/>
    <w:uiPriority w:val="99"/>
    <w:unhideWhenUsed/>
    <w:rsid w:val="00D147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D1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D1476B"/>
    <w:rPr>
      <w:sz w:val="18"/>
      <w:szCs w:val="18"/>
    </w:rPr>
  </w:style>
  <w:style w:type="character" w:customStyle="1" w:styleId="Char0">
    <w:name w:val="页脚 Char"/>
    <w:basedOn w:val="a0"/>
    <w:link w:val="a4"/>
    <w:uiPriority w:val="99"/>
    <w:rsid w:val="00D1476B"/>
    <w:rPr>
      <w:sz w:val="18"/>
      <w:szCs w:val="18"/>
    </w:rPr>
  </w:style>
  <w:style w:type="paragraph" w:customStyle="1" w:styleId="1">
    <w:name w:val="列出段落1"/>
    <w:basedOn w:val="a"/>
    <w:uiPriority w:val="34"/>
    <w:qFormat/>
    <w:rsid w:val="00D1476B"/>
    <w:pPr>
      <w:ind w:firstLineChars="200" w:firstLine="420"/>
    </w:pPr>
  </w:style>
  <w:style w:type="character" w:customStyle="1" w:styleId="CharChar1">
    <w:name w:val="Char Char1"/>
    <w:qFormat/>
    <w:locked/>
    <w:rsid w:val="00D1476B"/>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D1476B"/>
    <w:rPr>
      <w:kern w:val="2"/>
      <w:sz w:val="18"/>
      <w:szCs w:val="18"/>
    </w:rPr>
  </w:style>
  <w:style w:type="paragraph" w:customStyle="1" w:styleId="p0">
    <w:name w:val="p0"/>
    <w:basedOn w:val="a"/>
    <w:rsid w:val="00A007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3764">
      <w:bodyDiv w:val="1"/>
      <w:marLeft w:val="0"/>
      <w:marRight w:val="0"/>
      <w:marTop w:val="0"/>
      <w:marBottom w:val="0"/>
      <w:divBdr>
        <w:top w:val="none" w:sz="0" w:space="0" w:color="auto"/>
        <w:left w:val="none" w:sz="0" w:space="0" w:color="auto"/>
        <w:bottom w:val="none" w:sz="0" w:space="0" w:color="auto"/>
        <w:right w:val="none" w:sz="0" w:space="0" w:color="auto"/>
      </w:divBdr>
    </w:div>
    <w:div w:id="90704984">
      <w:bodyDiv w:val="1"/>
      <w:marLeft w:val="0"/>
      <w:marRight w:val="0"/>
      <w:marTop w:val="0"/>
      <w:marBottom w:val="0"/>
      <w:divBdr>
        <w:top w:val="none" w:sz="0" w:space="0" w:color="auto"/>
        <w:left w:val="none" w:sz="0" w:space="0" w:color="auto"/>
        <w:bottom w:val="none" w:sz="0" w:space="0" w:color="auto"/>
        <w:right w:val="none" w:sz="0" w:space="0" w:color="auto"/>
      </w:divBdr>
    </w:div>
    <w:div w:id="134951417">
      <w:bodyDiv w:val="1"/>
      <w:marLeft w:val="0"/>
      <w:marRight w:val="0"/>
      <w:marTop w:val="0"/>
      <w:marBottom w:val="0"/>
      <w:divBdr>
        <w:top w:val="none" w:sz="0" w:space="0" w:color="auto"/>
        <w:left w:val="none" w:sz="0" w:space="0" w:color="auto"/>
        <w:bottom w:val="none" w:sz="0" w:space="0" w:color="auto"/>
        <w:right w:val="none" w:sz="0" w:space="0" w:color="auto"/>
      </w:divBdr>
    </w:div>
    <w:div w:id="140317247">
      <w:bodyDiv w:val="1"/>
      <w:marLeft w:val="0"/>
      <w:marRight w:val="0"/>
      <w:marTop w:val="0"/>
      <w:marBottom w:val="0"/>
      <w:divBdr>
        <w:top w:val="none" w:sz="0" w:space="0" w:color="auto"/>
        <w:left w:val="none" w:sz="0" w:space="0" w:color="auto"/>
        <w:bottom w:val="none" w:sz="0" w:space="0" w:color="auto"/>
        <w:right w:val="none" w:sz="0" w:space="0" w:color="auto"/>
      </w:divBdr>
    </w:div>
    <w:div w:id="193812586">
      <w:bodyDiv w:val="1"/>
      <w:marLeft w:val="0"/>
      <w:marRight w:val="0"/>
      <w:marTop w:val="0"/>
      <w:marBottom w:val="0"/>
      <w:divBdr>
        <w:top w:val="none" w:sz="0" w:space="0" w:color="auto"/>
        <w:left w:val="none" w:sz="0" w:space="0" w:color="auto"/>
        <w:bottom w:val="none" w:sz="0" w:space="0" w:color="auto"/>
        <w:right w:val="none" w:sz="0" w:space="0" w:color="auto"/>
      </w:divBdr>
    </w:div>
    <w:div w:id="228880528">
      <w:bodyDiv w:val="1"/>
      <w:marLeft w:val="0"/>
      <w:marRight w:val="0"/>
      <w:marTop w:val="0"/>
      <w:marBottom w:val="0"/>
      <w:divBdr>
        <w:top w:val="none" w:sz="0" w:space="0" w:color="auto"/>
        <w:left w:val="none" w:sz="0" w:space="0" w:color="auto"/>
        <w:bottom w:val="none" w:sz="0" w:space="0" w:color="auto"/>
        <w:right w:val="none" w:sz="0" w:space="0" w:color="auto"/>
      </w:divBdr>
    </w:div>
    <w:div w:id="285160761">
      <w:bodyDiv w:val="1"/>
      <w:marLeft w:val="0"/>
      <w:marRight w:val="0"/>
      <w:marTop w:val="0"/>
      <w:marBottom w:val="0"/>
      <w:divBdr>
        <w:top w:val="none" w:sz="0" w:space="0" w:color="auto"/>
        <w:left w:val="none" w:sz="0" w:space="0" w:color="auto"/>
        <w:bottom w:val="none" w:sz="0" w:space="0" w:color="auto"/>
        <w:right w:val="none" w:sz="0" w:space="0" w:color="auto"/>
      </w:divBdr>
    </w:div>
    <w:div w:id="380595614">
      <w:bodyDiv w:val="1"/>
      <w:marLeft w:val="0"/>
      <w:marRight w:val="0"/>
      <w:marTop w:val="0"/>
      <w:marBottom w:val="0"/>
      <w:divBdr>
        <w:top w:val="none" w:sz="0" w:space="0" w:color="auto"/>
        <w:left w:val="none" w:sz="0" w:space="0" w:color="auto"/>
        <w:bottom w:val="none" w:sz="0" w:space="0" w:color="auto"/>
        <w:right w:val="none" w:sz="0" w:space="0" w:color="auto"/>
      </w:divBdr>
    </w:div>
    <w:div w:id="392194063">
      <w:bodyDiv w:val="1"/>
      <w:marLeft w:val="0"/>
      <w:marRight w:val="0"/>
      <w:marTop w:val="0"/>
      <w:marBottom w:val="0"/>
      <w:divBdr>
        <w:top w:val="none" w:sz="0" w:space="0" w:color="auto"/>
        <w:left w:val="none" w:sz="0" w:space="0" w:color="auto"/>
        <w:bottom w:val="none" w:sz="0" w:space="0" w:color="auto"/>
        <w:right w:val="none" w:sz="0" w:space="0" w:color="auto"/>
      </w:divBdr>
    </w:div>
    <w:div w:id="513881592">
      <w:bodyDiv w:val="1"/>
      <w:marLeft w:val="0"/>
      <w:marRight w:val="0"/>
      <w:marTop w:val="0"/>
      <w:marBottom w:val="0"/>
      <w:divBdr>
        <w:top w:val="none" w:sz="0" w:space="0" w:color="auto"/>
        <w:left w:val="none" w:sz="0" w:space="0" w:color="auto"/>
        <w:bottom w:val="none" w:sz="0" w:space="0" w:color="auto"/>
        <w:right w:val="none" w:sz="0" w:space="0" w:color="auto"/>
      </w:divBdr>
    </w:div>
    <w:div w:id="603998474">
      <w:bodyDiv w:val="1"/>
      <w:marLeft w:val="0"/>
      <w:marRight w:val="0"/>
      <w:marTop w:val="0"/>
      <w:marBottom w:val="0"/>
      <w:divBdr>
        <w:top w:val="none" w:sz="0" w:space="0" w:color="auto"/>
        <w:left w:val="none" w:sz="0" w:space="0" w:color="auto"/>
        <w:bottom w:val="none" w:sz="0" w:space="0" w:color="auto"/>
        <w:right w:val="none" w:sz="0" w:space="0" w:color="auto"/>
      </w:divBdr>
    </w:div>
    <w:div w:id="632903578">
      <w:bodyDiv w:val="1"/>
      <w:marLeft w:val="0"/>
      <w:marRight w:val="0"/>
      <w:marTop w:val="0"/>
      <w:marBottom w:val="0"/>
      <w:divBdr>
        <w:top w:val="none" w:sz="0" w:space="0" w:color="auto"/>
        <w:left w:val="none" w:sz="0" w:space="0" w:color="auto"/>
        <w:bottom w:val="none" w:sz="0" w:space="0" w:color="auto"/>
        <w:right w:val="none" w:sz="0" w:space="0" w:color="auto"/>
      </w:divBdr>
    </w:div>
    <w:div w:id="665281343">
      <w:bodyDiv w:val="1"/>
      <w:marLeft w:val="0"/>
      <w:marRight w:val="0"/>
      <w:marTop w:val="0"/>
      <w:marBottom w:val="0"/>
      <w:divBdr>
        <w:top w:val="none" w:sz="0" w:space="0" w:color="auto"/>
        <w:left w:val="none" w:sz="0" w:space="0" w:color="auto"/>
        <w:bottom w:val="none" w:sz="0" w:space="0" w:color="auto"/>
        <w:right w:val="none" w:sz="0" w:space="0" w:color="auto"/>
      </w:divBdr>
    </w:div>
    <w:div w:id="727386221">
      <w:bodyDiv w:val="1"/>
      <w:marLeft w:val="0"/>
      <w:marRight w:val="0"/>
      <w:marTop w:val="0"/>
      <w:marBottom w:val="0"/>
      <w:divBdr>
        <w:top w:val="none" w:sz="0" w:space="0" w:color="auto"/>
        <w:left w:val="none" w:sz="0" w:space="0" w:color="auto"/>
        <w:bottom w:val="none" w:sz="0" w:space="0" w:color="auto"/>
        <w:right w:val="none" w:sz="0" w:space="0" w:color="auto"/>
      </w:divBdr>
    </w:div>
    <w:div w:id="845897332">
      <w:bodyDiv w:val="1"/>
      <w:marLeft w:val="0"/>
      <w:marRight w:val="0"/>
      <w:marTop w:val="0"/>
      <w:marBottom w:val="0"/>
      <w:divBdr>
        <w:top w:val="none" w:sz="0" w:space="0" w:color="auto"/>
        <w:left w:val="none" w:sz="0" w:space="0" w:color="auto"/>
        <w:bottom w:val="none" w:sz="0" w:space="0" w:color="auto"/>
        <w:right w:val="none" w:sz="0" w:space="0" w:color="auto"/>
      </w:divBdr>
    </w:div>
    <w:div w:id="868764664">
      <w:bodyDiv w:val="1"/>
      <w:marLeft w:val="0"/>
      <w:marRight w:val="0"/>
      <w:marTop w:val="0"/>
      <w:marBottom w:val="0"/>
      <w:divBdr>
        <w:top w:val="none" w:sz="0" w:space="0" w:color="auto"/>
        <w:left w:val="none" w:sz="0" w:space="0" w:color="auto"/>
        <w:bottom w:val="none" w:sz="0" w:space="0" w:color="auto"/>
        <w:right w:val="none" w:sz="0" w:space="0" w:color="auto"/>
      </w:divBdr>
    </w:div>
    <w:div w:id="890456671">
      <w:bodyDiv w:val="1"/>
      <w:marLeft w:val="0"/>
      <w:marRight w:val="0"/>
      <w:marTop w:val="0"/>
      <w:marBottom w:val="0"/>
      <w:divBdr>
        <w:top w:val="none" w:sz="0" w:space="0" w:color="auto"/>
        <w:left w:val="none" w:sz="0" w:space="0" w:color="auto"/>
        <w:bottom w:val="none" w:sz="0" w:space="0" w:color="auto"/>
        <w:right w:val="none" w:sz="0" w:space="0" w:color="auto"/>
      </w:divBdr>
    </w:div>
    <w:div w:id="901258016">
      <w:bodyDiv w:val="1"/>
      <w:marLeft w:val="0"/>
      <w:marRight w:val="0"/>
      <w:marTop w:val="0"/>
      <w:marBottom w:val="0"/>
      <w:divBdr>
        <w:top w:val="none" w:sz="0" w:space="0" w:color="auto"/>
        <w:left w:val="none" w:sz="0" w:space="0" w:color="auto"/>
        <w:bottom w:val="none" w:sz="0" w:space="0" w:color="auto"/>
        <w:right w:val="none" w:sz="0" w:space="0" w:color="auto"/>
      </w:divBdr>
    </w:div>
    <w:div w:id="932055278">
      <w:bodyDiv w:val="1"/>
      <w:marLeft w:val="0"/>
      <w:marRight w:val="0"/>
      <w:marTop w:val="0"/>
      <w:marBottom w:val="0"/>
      <w:divBdr>
        <w:top w:val="none" w:sz="0" w:space="0" w:color="auto"/>
        <w:left w:val="none" w:sz="0" w:space="0" w:color="auto"/>
        <w:bottom w:val="none" w:sz="0" w:space="0" w:color="auto"/>
        <w:right w:val="none" w:sz="0" w:space="0" w:color="auto"/>
      </w:divBdr>
    </w:div>
    <w:div w:id="977488489">
      <w:bodyDiv w:val="1"/>
      <w:marLeft w:val="0"/>
      <w:marRight w:val="0"/>
      <w:marTop w:val="0"/>
      <w:marBottom w:val="0"/>
      <w:divBdr>
        <w:top w:val="none" w:sz="0" w:space="0" w:color="auto"/>
        <w:left w:val="none" w:sz="0" w:space="0" w:color="auto"/>
        <w:bottom w:val="none" w:sz="0" w:space="0" w:color="auto"/>
        <w:right w:val="none" w:sz="0" w:space="0" w:color="auto"/>
      </w:divBdr>
    </w:div>
    <w:div w:id="1177116070">
      <w:bodyDiv w:val="1"/>
      <w:marLeft w:val="0"/>
      <w:marRight w:val="0"/>
      <w:marTop w:val="0"/>
      <w:marBottom w:val="0"/>
      <w:divBdr>
        <w:top w:val="none" w:sz="0" w:space="0" w:color="auto"/>
        <w:left w:val="none" w:sz="0" w:space="0" w:color="auto"/>
        <w:bottom w:val="none" w:sz="0" w:space="0" w:color="auto"/>
        <w:right w:val="none" w:sz="0" w:space="0" w:color="auto"/>
      </w:divBdr>
    </w:div>
    <w:div w:id="1276982975">
      <w:bodyDiv w:val="1"/>
      <w:marLeft w:val="0"/>
      <w:marRight w:val="0"/>
      <w:marTop w:val="0"/>
      <w:marBottom w:val="0"/>
      <w:divBdr>
        <w:top w:val="none" w:sz="0" w:space="0" w:color="auto"/>
        <w:left w:val="none" w:sz="0" w:space="0" w:color="auto"/>
        <w:bottom w:val="none" w:sz="0" w:space="0" w:color="auto"/>
        <w:right w:val="none" w:sz="0" w:space="0" w:color="auto"/>
      </w:divBdr>
    </w:div>
    <w:div w:id="1363360205">
      <w:bodyDiv w:val="1"/>
      <w:marLeft w:val="0"/>
      <w:marRight w:val="0"/>
      <w:marTop w:val="0"/>
      <w:marBottom w:val="0"/>
      <w:divBdr>
        <w:top w:val="none" w:sz="0" w:space="0" w:color="auto"/>
        <w:left w:val="none" w:sz="0" w:space="0" w:color="auto"/>
        <w:bottom w:val="none" w:sz="0" w:space="0" w:color="auto"/>
        <w:right w:val="none" w:sz="0" w:space="0" w:color="auto"/>
      </w:divBdr>
    </w:div>
    <w:div w:id="1393508118">
      <w:bodyDiv w:val="1"/>
      <w:marLeft w:val="0"/>
      <w:marRight w:val="0"/>
      <w:marTop w:val="0"/>
      <w:marBottom w:val="0"/>
      <w:divBdr>
        <w:top w:val="none" w:sz="0" w:space="0" w:color="auto"/>
        <w:left w:val="none" w:sz="0" w:space="0" w:color="auto"/>
        <w:bottom w:val="none" w:sz="0" w:space="0" w:color="auto"/>
        <w:right w:val="none" w:sz="0" w:space="0" w:color="auto"/>
      </w:divBdr>
    </w:div>
    <w:div w:id="1438450361">
      <w:bodyDiv w:val="1"/>
      <w:marLeft w:val="0"/>
      <w:marRight w:val="0"/>
      <w:marTop w:val="0"/>
      <w:marBottom w:val="0"/>
      <w:divBdr>
        <w:top w:val="none" w:sz="0" w:space="0" w:color="auto"/>
        <w:left w:val="none" w:sz="0" w:space="0" w:color="auto"/>
        <w:bottom w:val="none" w:sz="0" w:space="0" w:color="auto"/>
        <w:right w:val="none" w:sz="0" w:space="0" w:color="auto"/>
      </w:divBdr>
    </w:div>
    <w:div w:id="1447501520">
      <w:bodyDiv w:val="1"/>
      <w:marLeft w:val="0"/>
      <w:marRight w:val="0"/>
      <w:marTop w:val="0"/>
      <w:marBottom w:val="0"/>
      <w:divBdr>
        <w:top w:val="none" w:sz="0" w:space="0" w:color="auto"/>
        <w:left w:val="none" w:sz="0" w:space="0" w:color="auto"/>
        <w:bottom w:val="none" w:sz="0" w:space="0" w:color="auto"/>
        <w:right w:val="none" w:sz="0" w:space="0" w:color="auto"/>
      </w:divBdr>
    </w:div>
    <w:div w:id="1464499046">
      <w:bodyDiv w:val="1"/>
      <w:marLeft w:val="0"/>
      <w:marRight w:val="0"/>
      <w:marTop w:val="0"/>
      <w:marBottom w:val="0"/>
      <w:divBdr>
        <w:top w:val="none" w:sz="0" w:space="0" w:color="auto"/>
        <w:left w:val="none" w:sz="0" w:space="0" w:color="auto"/>
        <w:bottom w:val="none" w:sz="0" w:space="0" w:color="auto"/>
        <w:right w:val="none" w:sz="0" w:space="0" w:color="auto"/>
      </w:divBdr>
    </w:div>
    <w:div w:id="1466391281">
      <w:bodyDiv w:val="1"/>
      <w:marLeft w:val="0"/>
      <w:marRight w:val="0"/>
      <w:marTop w:val="0"/>
      <w:marBottom w:val="0"/>
      <w:divBdr>
        <w:top w:val="none" w:sz="0" w:space="0" w:color="auto"/>
        <w:left w:val="none" w:sz="0" w:space="0" w:color="auto"/>
        <w:bottom w:val="none" w:sz="0" w:space="0" w:color="auto"/>
        <w:right w:val="none" w:sz="0" w:space="0" w:color="auto"/>
      </w:divBdr>
    </w:div>
    <w:div w:id="1515338073">
      <w:bodyDiv w:val="1"/>
      <w:marLeft w:val="0"/>
      <w:marRight w:val="0"/>
      <w:marTop w:val="0"/>
      <w:marBottom w:val="0"/>
      <w:divBdr>
        <w:top w:val="none" w:sz="0" w:space="0" w:color="auto"/>
        <w:left w:val="none" w:sz="0" w:space="0" w:color="auto"/>
        <w:bottom w:val="none" w:sz="0" w:space="0" w:color="auto"/>
        <w:right w:val="none" w:sz="0" w:space="0" w:color="auto"/>
      </w:divBdr>
    </w:div>
    <w:div w:id="1520578638">
      <w:bodyDiv w:val="1"/>
      <w:marLeft w:val="0"/>
      <w:marRight w:val="0"/>
      <w:marTop w:val="0"/>
      <w:marBottom w:val="0"/>
      <w:divBdr>
        <w:top w:val="none" w:sz="0" w:space="0" w:color="auto"/>
        <w:left w:val="none" w:sz="0" w:space="0" w:color="auto"/>
        <w:bottom w:val="none" w:sz="0" w:space="0" w:color="auto"/>
        <w:right w:val="none" w:sz="0" w:space="0" w:color="auto"/>
      </w:divBdr>
    </w:div>
    <w:div w:id="1598558173">
      <w:bodyDiv w:val="1"/>
      <w:marLeft w:val="0"/>
      <w:marRight w:val="0"/>
      <w:marTop w:val="0"/>
      <w:marBottom w:val="0"/>
      <w:divBdr>
        <w:top w:val="none" w:sz="0" w:space="0" w:color="auto"/>
        <w:left w:val="none" w:sz="0" w:space="0" w:color="auto"/>
        <w:bottom w:val="none" w:sz="0" w:space="0" w:color="auto"/>
        <w:right w:val="none" w:sz="0" w:space="0" w:color="auto"/>
      </w:divBdr>
    </w:div>
    <w:div w:id="1669360619">
      <w:bodyDiv w:val="1"/>
      <w:marLeft w:val="0"/>
      <w:marRight w:val="0"/>
      <w:marTop w:val="0"/>
      <w:marBottom w:val="0"/>
      <w:divBdr>
        <w:top w:val="none" w:sz="0" w:space="0" w:color="auto"/>
        <w:left w:val="none" w:sz="0" w:space="0" w:color="auto"/>
        <w:bottom w:val="none" w:sz="0" w:space="0" w:color="auto"/>
        <w:right w:val="none" w:sz="0" w:space="0" w:color="auto"/>
      </w:divBdr>
    </w:div>
    <w:div w:id="1699700285">
      <w:bodyDiv w:val="1"/>
      <w:marLeft w:val="0"/>
      <w:marRight w:val="0"/>
      <w:marTop w:val="0"/>
      <w:marBottom w:val="0"/>
      <w:divBdr>
        <w:top w:val="none" w:sz="0" w:space="0" w:color="auto"/>
        <w:left w:val="none" w:sz="0" w:space="0" w:color="auto"/>
        <w:bottom w:val="none" w:sz="0" w:space="0" w:color="auto"/>
        <w:right w:val="none" w:sz="0" w:space="0" w:color="auto"/>
      </w:divBdr>
    </w:div>
    <w:div w:id="1806195522">
      <w:bodyDiv w:val="1"/>
      <w:marLeft w:val="0"/>
      <w:marRight w:val="0"/>
      <w:marTop w:val="0"/>
      <w:marBottom w:val="0"/>
      <w:divBdr>
        <w:top w:val="none" w:sz="0" w:space="0" w:color="auto"/>
        <w:left w:val="none" w:sz="0" w:space="0" w:color="auto"/>
        <w:bottom w:val="none" w:sz="0" w:space="0" w:color="auto"/>
        <w:right w:val="none" w:sz="0" w:space="0" w:color="auto"/>
      </w:divBdr>
    </w:div>
    <w:div w:id="2056155249">
      <w:bodyDiv w:val="1"/>
      <w:marLeft w:val="0"/>
      <w:marRight w:val="0"/>
      <w:marTop w:val="0"/>
      <w:marBottom w:val="0"/>
      <w:divBdr>
        <w:top w:val="none" w:sz="0" w:space="0" w:color="auto"/>
        <w:left w:val="none" w:sz="0" w:space="0" w:color="auto"/>
        <w:bottom w:val="none" w:sz="0" w:space="0" w:color="auto"/>
        <w:right w:val="none" w:sz="0" w:space="0" w:color="auto"/>
      </w:divBdr>
    </w:div>
    <w:div w:id="2098938053">
      <w:bodyDiv w:val="1"/>
      <w:marLeft w:val="0"/>
      <w:marRight w:val="0"/>
      <w:marTop w:val="0"/>
      <w:marBottom w:val="0"/>
      <w:divBdr>
        <w:top w:val="none" w:sz="0" w:space="0" w:color="auto"/>
        <w:left w:val="none" w:sz="0" w:space="0" w:color="auto"/>
        <w:bottom w:val="none" w:sz="0" w:space="0" w:color="auto"/>
        <w:right w:val="none" w:sz="0" w:space="0" w:color="auto"/>
      </w:divBdr>
    </w:div>
    <w:div w:id="2119644141">
      <w:bodyDiv w:val="1"/>
      <w:marLeft w:val="0"/>
      <w:marRight w:val="0"/>
      <w:marTop w:val="0"/>
      <w:marBottom w:val="0"/>
      <w:divBdr>
        <w:top w:val="none" w:sz="0" w:space="0" w:color="auto"/>
        <w:left w:val="none" w:sz="0" w:space="0" w:color="auto"/>
        <w:bottom w:val="none" w:sz="0" w:space="0" w:color="auto"/>
        <w:right w:val="none" w:sz="0" w:space="0" w:color="auto"/>
      </w:divBdr>
    </w:div>
    <w:div w:id="212700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197</Words>
  <Characters>1124</Characters>
  <Application>Microsoft Office Word</Application>
  <DocSecurity>0</DocSecurity>
  <Lines>9</Lines>
  <Paragraphs>2</Paragraphs>
  <ScaleCrop>false</ScaleCrop>
  <Company>Microsoft</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5</cp:revision>
  <dcterms:created xsi:type="dcterms:W3CDTF">2021-11-06T05:50:00Z</dcterms:created>
  <dcterms:modified xsi:type="dcterms:W3CDTF">2021-11-07T06:56:00Z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