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10059-2025-H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昆明赫缕商贸有限公司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91530102MA6K3WGL37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昆明赫缕商贸有限公司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云南省昆明市五华区红云街道办事处幸福家园社区小康大道580号银河北庭4幢102室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云南省昆明市五华区红云街道办事处幸福家园社区小康大道580号银河北庭4幢102室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 云南省昆明市盘龙区白龙路金色年华二期1603；仓库 云南省昆明市官渡区金马街道十里铺百货仓库3-1号库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H:位于云南省昆明市五华区红云街道办事处幸福家园社区小康大道580号银河北庭4幢102室昆明赫缕商贸有限公司的预包装食品销售(含冷藏冷冻食品销售)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昆明赫缕商贸有限公司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云南省昆明市五华区红云街道办事处幸福家园社区小康大道580号银河北庭4幢102室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云南省昆明市五华区红云街道办事处幸福家园社区小康大道580号银河北庭4幢102室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 云南省昆明市盘龙区白龙路金色年华二期1603；仓库 云南省昆明市官渡区金马街道十里铺百货仓库3-1号库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H:位于云南省昆明市五华区红云街道办事处幸福家园社区小康大道580号银河北庭4幢102室昆明赫缕商贸有限公司的预包装食品销售(含冷藏冷冻食品销售)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450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