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rFonts w:hint="eastAsia"/>
                <w:b/>
                <w:sz w:val="22"/>
                <w:szCs w:val="22"/>
              </w:rPr>
            </w:pPr>
            <w:bookmarkStart w:id="0" w:name="组织名称"/>
            <w:r>
              <w:rPr>
                <w:rFonts w:hint="eastAsia"/>
                <w:b/>
                <w:sz w:val="22"/>
                <w:szCs w:val="22"/>
              </w:rPr>
              <w:t>资中县银山鸿展工业有限责任公司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李华志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2019.12.07上午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3E56E9"/>
    <w:rsid w:val="403224E3"/>
    <w:rsid w:val="5C993784"/>
    <w:rsid w:val="707B4C27"/>
    <w:rsid w:val="741E0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2019-12-03T03:06:14Z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