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eastAsia="隶书"/>
          <w:sz w:val="30"/>
          <w:szCs w:val="30"/>
        </w:rPr>
      </w:pPr>
      <w:r>
        <w:rPr>
          <w:rFonts w:hint="eastAsia" w:eastAsia="隶书"/>
          <w:sz w:val="30"/>
          <w:szCs w:val="30"/>
        </w:rPr>
        <w:drawing>
          <wp:anchor distT="0" distB="0" distL="114300" distR="114300" simplePos="0" relativeHeight="251659264" behindDoc="0" locked="0" layoutInCell="1" allowOverlap="1">
            <wp:simplePos x="0" y="0"/>
            <wp:positionH relativeFrom="column">
              <wp:posOffset>-135890</wp:posOffset>
            </wp:positionH>
            <wp:positionV relativeFrom="paragraph">
              <wp:posOffset>5873750</wp:posOffset>
            </wp:positionV>
            <wp:extent cx="6388100" cy="8973820"/>
            <wp:effectExtent l="0" t="0" r="0" b="5080"/>
            <wp:wrapSquare wrapText="bothSides"/>
            <wp:docPr id="1" name="图片 1" descr="2aaf01948adfd98495007759273b4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aaf01948adfd98495007759273b4dd"/>
                    <pic:cNvPicPr>
                      <a:picLocks noChangeAspect="1"/>
                    </pic:cNvPicPr>
                  </pic:nvPicPr>
                  <pic:blipFill>
                    <a:blip r:embed="rId8"/>
                    <a:stretch>
                      <a:fillRect/>
                    </a:stretch>
                  </pic:blipFill>
                  <pic:spPr>
                    <a:xfrm>
                      <a:off x="0" y="0"/>
                      <a:ext cx="6388100" cy="897382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bookmarkStart w:id="13" w:name="_GoBack"/>
      <w:bookmarkEnd w:id="13"/>
      <w:r>
        <w:rPr>
          <w:rFonts w:hint="eastAsia" w:eastAsia="隶书"/>
          <w:sz w:val="30"/>
          <w:szCs w:val="30"/>
        </w:rPr>
        <w:drawing>
          <wp:anchor distT="0" distB="0" distL="114300" distR="114300" simplePos="0" relativeHeight="251660288" behindDoc="0" locked="0" layoutInCell="1" allowOverlap="1">
            <wp:simplePos x="0" y="0"/>
            <wp:positionH relativeFrom="column">
              <wp:posOffset>54610</wp:posOffset>
            </wp:positionH>
            <wp:positionV relativeFrom="paragraph">
              <wp:posOffset>-6985</wp:posOffset>
            </wp:positionV>
            <wp:extent cx="6247130" cy="8980805"/>
            <wp:effectExtent l="0" t="0" r="1270" b="10795"/>
            <wp:wrapSquare wrapText="bothSides"/>
            <wp:docPr id="3" name="图片 3" descr="4085622003d66f8278d0f0ed68250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085622003d66f8278d0f0ed68250c6"/>
                    <pic:cNvPicPr>
                      <a:picLocks noChangeAspect="1"/>
                    </pic:cNvPicPr>
                  </pic:nvPicPr>
                  <pic:blipFill>
                    <a:blip r:embed="rId9"/>
                    <a:stretch>
                      <a:fillRect/>
                    </a:stretch>
                  </pic:blipFill>
                  <pic:spPr>
                    <a:xfrm>
                      <a:off x="0" y="0"/>
                      <a:ext cx="6247130" cy="8980805"/>
                    </a:xfrm>
                    <a:prstGeom prst="rect">
                      <a:avLst/>
                    </a:prstGeom>
                  </pic:spPr>
                </pic:pic>
              </a:graphicData>
            </a:graphic>
          </wp:anchor>
        </w:drawing>
      </w: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保定博盾保安服务有限公司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A/1</w:t>
            </w:r>
            <w:r>
              <w:rPr>
                <w:rFonts w:hint="eastAsia"/>
                <w:sz w:val="22"/>
                <w:szCs w:val="22"/>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0443-2020-QE-2021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bookmarkStart w:id="11" w:name="再认证勾选"/>
            <w:r>
              <w:rPr>
                <w:rFonts w:hint="eastAsia"/>
                <w:sz w:val="22"/>
                <w:szCs w:val="22"/>
                <w:lang w:val="en-US" w:eastAsia="zh-CN"/>
              </w:rPr>
              <w:t>监督审核</w:t>
            </w:r>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张星</w:t>
            </w:r>
          </w:p>
        </w:tc>
        <w:tc>
          <w:tcPr>
            <w:tcW w:w="1184" w:type="dxa"/>
            <w:vAlign w:val="center"/>
          </w:tcPr>
          <w:p>
            <w:pPr>
              <w:snapToGrid w:val="0"/>
              <w:spacing w:line="320" w:lineRule="exact"/>
              <w:ind w:left="572"/>
              <w:rPr>
                <w:rFonts w:hint="eastAsia"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jc w:val="center"/>
              <w:rPr>
                <w:sz w:val="20"/>
                <w:lang w:val="de-DE"/>
              </w:rPr>
            </w:pPr>
            <w:r>
              <w:rPr>
                <w:sz w:val="20"/>
                <w:lang w:val="de-DE"/>
              </w:rPr>
              <w:t>2020-N1QMS-1263722</w:t>
            </w:r>
          </w:p>
          <w:p>
            <w:pPr>
              <w:snapToGrid w:val="0"/>
              <w:spacing w:line="320" w:lineRule="exact"/>
              <w:ind w:left="1309"/>
              <w:rPr>
                <w:sz w:val="22"/>
                <w:szCs w:val="22"/>
                <w:highlight w:val="yellow"/>
              </w:rPr>
            </w:pPr>
            <w:r>
              <w:rPr>
                <w:sz w:val="20"/>
                <w:lang w:val="de-DE"/>
              </w:rPr>
              <w:t>2020-N1EMS-1263722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刘鹏涛</w:t>
            </w:r>
          </w:p>
        </w:tc>
        <w:tc>
          <w:tcPr>
            <w:tcW w:w="1184" w:type="dxa"/>
            <w:vAlign w:val="center"/>
          </w:tcPr>
          <w:p>
            <w:pPr>
              <w:snapToGrid w:val="0"/>
              <w:spacing w:line="320" w:lineRule="exact"/>
              <w:ind w:left="572"/>
              <w:rPr>
                <w:rFonts w:hint="eastAsia" w:eastAsia="宋体"/>
                <w:b/>
                <w:sz w:val="22"/>
                <w:szCs w:val="22"/>
                <w:highlight w:val="yellow"/>
                <w:lang w:val="en-US" w:eastAsia="zh-CN"/>
              </w:rPr>
            </w:pPr>
            <w:r>
              <w:rPr>
                <w:rFonts w:hint="eastAsia"/>
                <w:b/>
                <w:sz w:val="22"/>
                <w:szCs w:val="22"/>
                <w:highlight w:val="yellow"/>
                <w:lang w:val="en-US" w:eastAsia="zh-CN"/>
              </w:rPr>
              <w:t>专家</w:t>
            </w:r>
          </w:p>
        </w:tc>
        <w:tc>
          <w:tcPr>
            <w:tcW w:w="5595" w:type="dxa"/>
            <w:gridSpan w:val="3"/>
            <w:vAlign w:val="center"/>
          </w:tcPr>
          <w:p>
            <w:pPr>
              <w:jc w:val="center"/>
              <w:rPr>
                <w:sz w:val="20"/>
                <w:lang w:val="de-DE"/>
              </w:rPr>
            </w:pPr>
            <w:r>
              <w:rPr>
                <w:sz w:val="20"/>
                <w:lang w:val="de-DE"/>
              </w:rPr>
              <w:t>ISC-JSZJ-151</w:t>
            </w:r>
          </w:p>
          <w:p>
            <w:pPr>
              <w:jc w:val="center"/>
              <w:rPr>
                <w:sz w:val="20"/>
                <w:lang w:val="de-DE"/>
              </w:rPr>
            </w:pPr>
            <w:r>
              <w:rPr>
                <w:sz w:val="20"/>
                <w:lang w:val="de-DE"/>
              </w:rPr>
              <w:t>ISC-JSZJ-151</w:t>
            </w:r>
          </w:p>
          <w:p>
            <w:pPr>
              <w:snapToGrid w:val="0"/>
              <w:spacing w:line="320" w:lineRule="exact"/>
              <w:ind w:left="1309"/>
              <w:rPr>
                <w:b/>
                <w:sz w:val="22"/>
                <w:szCs w:val="22"/>
                <w:highlight w:val="yellow"/>
              </w:rPr>
            </w:pPr>
            <w:r>
              <w:rPr>
                <w:sz w:val="20"/>
                <w:lang w:val="de-DE"/>
              </w:rPr>
              <w:t>保定源盛物业服务有限公司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 xml:space="preserve"> 2021.11.4</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 xml:space="preserve"> 2021.11.5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180" w:firstLineChars="190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080" w:firstLineChars="2300"/>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2021.11.5</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4097" o:spid="_x0000_s4097" o:spt="202" type="#_x0000_t202" style="position:absolute;left:0pt;margin-left:393.5pt;margin-top:11.1pt;height:17.75pt;width:99.8pt;z-index:251660288;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B7F079F"/>
    <w:rsid w:val="42DE05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4</TotalTime>
  <ScaleCrop>false</ScaleCrop>
  <LinksUpToDate>false</LinksUpToDate>
  <CharactersWithSpaces>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企业咨询17334292415</cp:lastModifiedBy>
  <dcterms:modified xsi:type="dcterms:W3CDTF">2021-11-06T14:42:56Z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