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sz w:val="21"/>
                <w:szCs w:val="21"/>
              </w:rPr>
            </w:pPr>
            <w:r>
              <w:rPr>
                <w:rFonts w:hint="eastAsia"/>
                <w:sz w:val="22"/>
                <w:szCs w:val="22"/>
                <w:lang w:val="en-US" w:eastAsia="zh-CN"/>
              </w:rPr>
              <w:t xml:space="preserve">             </w:t>
            </w:r>
            <w:r>
              <w:rPr>
                <w:sz w:val="22"/>
                <w:szCs w:val="22"/>
              </w:rPr>
              <w:drawing>
                <wp:inline distT="0" distB="0" distL="0" distR="0">
                  <wp:extent cx="475615" cy="335280"/>
                  <wp:effectExtent l="0" t="0" r="698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5615" cy="335280"/>
                          </a:xfrm>
                          <a:prstGeom prst="rect">
                            <a:avLst/>
                          </a:prstGeom>
                          <a:noFill/>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2021.11.01</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952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2021-11-01T06:31:58Z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