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受审核部门：密封研究所     主管领导：乙大伟     陪同人员：祝达夫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审核员：李俐        审核时间：20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Arial"/>
                <w:szCs w:val="21"/>
              </w:rPr>
              <w:t>EMS：5.3组织的岗位、职责和权限、6.2环境目标、6.1.2环境因素、8.1运行策划和控制，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职责权限</w:t>
            </w:r>
          </w:p>
        </w:tc>
        <w:tc>
          <w:tcPr>
            <w:tcW w:w="1311" w:type="dxa"/>
          </w:tcPr>
          <w:p>
            <w:pPr>
              <w:snapToGrid w:val="0"/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E5.3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询问密封研究所负责人能明确本人在环境管理体系方面的职责：产品研发和技术支持，部门环境因素识别评价及运行控制。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E6.2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本部门的目标有: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环境因素识别控制率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100%；办公生活垃圾分类处理率</w:t>
            </w:r>
            <w:r>
              <w:rPr>
                <w:rFonts w:ascii="楷体" w:hAnsi="楷体" w:eastAsia="楷体"/>
                <w:sz w:val="24"/>
                <w:szCs w:val="24"/>
              </w:rPr>
              <w:t>100%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；可回收废弃物100%分类收集存放、节约用水电减少能源消耗；办公用纸双面打印减少资源消耗；</w:t>
            </w:r>
            <w:r>
              <w:rPr>
                <w:rFonts w:ascii="楷体" w:hAnsi="楷体" w:eastAsia="楷体"/>
                <w:sz w:val="24"/>
                <w:szCs w:val="24"/>
              </w:rPr>
              <w:t>火灾发生率0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 《20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年度环境目标考核表》，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经考核以上各目标均已达成。   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环境因素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E:6.1.2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按照办公过程及研发、技术支持过程对环境因素进行了辨识，辨识时考虑了三种时态：过去、现在和将来，和三种状态：正常、异常和紧急。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密封研究所相关的环境因素主要包括水电消耗、实验设备耗电、实验设备噪声排放、实验设备废气产生、化学品遗撒泄漏、火灾等。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密封研究所重要环境因素：火灾事故的发生。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控制措施：固废分类存放、垃圾等由管理研究所负责按规定处置，日常培训教育，配备消防器材、应急预案等措施。</w:t>
            </w:r>
          </w:p>
          <w:p>
            <w:pPr>
              <w:snapToGrid w:val="0"/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运行控制和策划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本部门办公中产生的废弃物，由管理研究所统一处理。对可回收的固体废弃物，一部分由厂家回收，厂家不回收的公司统一回收再利用或由物资回收公司处理，不可回收的废弃物由公司管理研究所统一处理。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密封研究所在车间现场时注意碰伤、砸伤、滑倒等人身伤害，进入车间必须穿戴工作服，在车间遵守环保制度，禁止吸烟，垃圾放入分类垃圾箱。</w:t>
            </w:r>
            <w:bookmarkStart w:id="0" w:name="_GoBack"/>
            <w:bookmarkEnd w:id="0"/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实验室干净整洁，仪器摆放整齐，有分类垃圾桶。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试验用橡胶助剂单独区域存放，无使用危化品。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日密封研究所人员参与了公司组织的消防应急预案演练，通过演练学到了应急和救援的知识，基本符合。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pStyle w:val="3"/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2050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BC6"/>
    <w:rsid w:val="00010B05"/>
    <w:rsid w:val="00020CA6"/>
    <w:rsid w:val="000214B6"/>
    <w:rsid w:val="00032462"/>
    <w:rsid w:val="0003373A"/>
    <w:rsid w:val="0005199E"/>
    <w:rsid w:val="0005697E"/>
    <w:rsid w:val="00081821"/>
    <w:rsid w:val="000849D2"/>
    <w:rsid w:val="000A5E44"/>
    <w:rsid w:val="000A6DBB"/>
    <w:rsid w:val="000B1394"/>
    <w:rsid w:val="000B13C1"/>
    <w:rsid w:val="000B40BD"/>
    <w:rsid w:val="000C123B"/>
    <w:rsid w:val="000E2B69"/>
    <w:rsid w:val="000E77E7"/>
    <w:rsid w:val="000F0B40"/>
    <w:rsid w:val="000F215B"/>
    <w:rsid w:val="000F35F1"/>
    <w:rsid w:val="000F45FE"/>
    <w:rsid w:val="000F49B5"/>
    <w:rsid w:val="001037D5"/>
    <w:rsid w:val="00127276"/>
    <w:rsid w:val="00133F17"/>
    <w:rsid w:val="00146355"/>
    <w:rsid w:val="00171246"/>
    <w:rsid w:val="00191AFC"/>
    <w:rsid w:val="001A2D7F"/>
    <w:rsid w:val="001A3DF8"/>
    <w:rsid w:val="001C5C73"/>
    <w:rsid w:val="001C5C87"/>
    <w:rsid w:val="001D6F16"/>
    <w:rsid w:val="00214671"/>
    <w:rsid w:val="00221E12"/>
    <w:rsid w:val="00222532"/>
    <w:rsid w:val="00234803"/>
    <w:rsid w:val="00237445"/>
    <w:rsid w:val="002926AE"/>
    <w:rsid w:val="00295B8A"/>
    <w:rsid w:val="002A0E6E"/>
    <w:rsid w:val="002A1B7E"/>
    <w:rsid w:val="002A7679"/>
    <w:rsid w:val="002B018A"/>
    <w:rsid w:val="002C3E0D"/>
    <w:rsid w:val="002D41FB"/>
    <w:rsid w:val="002E09DF"/>
    <w:rsid w:val="002E1E1D"/>
    <w:rsid w:val="002F4DA9"/>
    <w:rsid w:val="003059C2"/>
    <w:rsid w:val="003358F7"/>
    <w:rsid w:val="00336DB3"/>
    <w:rsid w:val="00337922"/>
    <w:rsid w:val="00340140"/>
    <w:rsid w:val="00340867"/>
    <w:rsid w:val="003426FC"/>
    <w:rsid w:val="00342857"/>
    <w:rsid w:val="00355472"/>
    <w:rsid w:val="00361197"/>
    <w:rsid w:val="003627B6"/>
    <w:rsid w:val="003708D5"/>
    <w:rsid w:val="0037447C"/>
    <w:rsid w:val="00380837"/>
    <w:rsid w:val="00381A3A"/>
    <w:rsid w:val="003836CA"/>
    <w:rsid w:val="00386A98"/>
    <w:rsid w:val="003A6AF7"/>
    <w:rsid w:val="003B712F"/>
    <w:rsid w:val="003D6BE3"/>
    <w:rsid w:val="003F20A5"/>
    <w:rsid w:val="00405D5F"/>
    <w:rsid w:val="00410914"/>
    <w:rsid w:val="00425E89"/>
    <w:rsid w:val="0043494E"/>
    <w:rsid w:val="00453CC3"/>
    <w:rsid w:val="00465FE1"/>
    <w:rsid w:val="00475FEA"/>
    <w:rsid w:val="00477299"/>
    <w:rsid w:val="004772FA"/>
    <w:rsid w:val="00491735"/>
    <w:rsid w:val="00497F35"/>
    <w:rsid w:val="004B217F"/>
    <w:rsid w:val="004B5E36"/>
    <w:rsid w:val="004C07FE"/>
    <w:rsid w:val="00500FC6"/>
    <w:rsid w:val="00514A2B"/>
    <w:rsid w:val="00521CF0"/>
    <w:rsid w:val="00532B35"/>
    <w:rsid w:val="00536930"/>
    <w:rsid w:val="00564E53"/>
    <w:rsid w:val="0056653F"/>
    <w:rsid w:val="00583277"/>
    <w:rsid w:val="00592C3E"/>
    <w:rsid w:val="005A000F"/>
    <w:rsid w:val="005B0413"/>
    <w:rsid w:val="005B6888"/>
    <w:rsid w:val="005E489C"/>
    <w:rsid w:val="005F3411"/>
    <w:rsid w:val="005F6C65"/>
    <w:rsid w:val="00600F02"/>
    <w:rsid w:val="00603024"/>
    <w:rsid w:val="0060444D"/>
    <w:rsid w:val="00611DAE"/>
    <w:rsid w:val="00627B82"/>
    <w:rsid w:val="00642776"/>
    <w:rsid w:val="00644FE2"/>
    <w:rsid w:val="00645FB8"/>
    <w:rsid w:val="00651986"/>
    <w:rsid w:val="006545E8"/>
    <w:rsid w:val="0066167F"/>
    <w:rsid w:val="00665980"/>
    <w:rsid w:val="006702AA"/>
    <w:rsid w:val="0067640C"/>
    <w:rsid w:val="00692C4C"/>
    <w:rsid w:val="00694F0E"/>
    <w:rsid w:val="00695256"/>
    <w:rsid w:val="00695570"/>
    <w:rsid w:val="00696AF1"/>
    <w:rsid w:val="006A3B31"/>
    <w:rsid w:val="006A68F3"/>
    <w:rsid w:val="006B4127"/>
    <w:rsid w:val="006C40B9"/>
    <w:rsid w:val="006D2A9F"/>
    <w:rsid w:val="006D7B99"/>
    <w:rsid w:val="006E678B"/>
    <w:rsid w:val="006F594E"/>
    <w:rsid w:val="00716887"/>
    <w:rsid w:val="007170AA"/>
    <w:rsid w:val="007171D0"/>
    <w:rsid w:val="00726F7C"/>
    <w:rsid w:val="00732B66"/>
    <w:rsid w:val="007406DE"/>
    <w:rsid w:val="00743E79"/>
    <w:rsid w:val="00751C37"/>
    <w:rsid w:val="00757490"/>
    <w:rsid w:val="007757F3"/>
    <w:rsid w:val="00777EAC"/>
    <w:rsid w:val="007815DC"/>
    <w:rsid w:val="007A47FB"/>
    <w:rsid w:val="007B106B"/>
    <w:rsid w:val="007B275D"/>
    <w:rsid w:val="007E6AEB"/>
    <w:rsid w:val="007F01EC"/>
    <w:rsid w:val="007F7DF2"/>
    <w:rsid w:val="008079FA"/>
    <w:rsid w:val="008270AE"/>
    <w:rsid w:val="0085074C"/>
    <w:rsid w:val="0085122B"/>
    <w:rsid w:val="00864902"/>
    <w:rsid w:val="00880718"/>
    <w:rsid w:val="00882522"/>
    <w:rsid w:val="00885823"/>
    <w:rsid w:val="00890931"/>
    <w:rsid w:val="00896C56"/>
    <w:rsid w:val="008973EE"/>
    <w:rsid w:val="008B74BF"/>
    <w:rsid w:val="008D089D"/>
    <w:rsid w:val="008F0B04"/>
    <w:rsid w:val="008F76A9"/>
    <w:rsid w:val="00904E1B"/>
    <w:rsid w:val="00930694"/>
    <w:rsid w:val="009323D0"/>
    <w:rsid w:val="0093521F"/>
    <w:rsid w:val="00945677"/>
    <w:rsid w:val="00946670"/>
    <w:rsid w:val="00962F78"/>
    <w:rsid w:val="0096609F"/>
    <w:rsid w:val="009711D4"/>
    <w:rsid w:val="00971600"/>
    <w:rsid w:val="0097317D"/>
    <w:rsid w:val="0098731F"/>
    <w:rsid w:val="009973B4"/>
    <w:rsid w:val="009E30DA"/>
    <w:rsid w:val="009E35C0"/>
    <w:rsid w:val="009F7EED"/>
    <w:rsid w:val="00A04935"/>
    <w:rsid w:val="00A138EC"/>
    <w:rsid w:val="00A456AF"/>
    <w:rsid w:val="00A4606C"/>
    <w:rsid w:val="00A62689"/>
    <w:rsid w:val="00A653E2"/>
    <w:rsid w:val="00A76D36"/>
    <w:rsid w:val="00A801DE"/>
    <w:rsid w:val="00A90A22"/>
    <w:rsid w:val="00AB41FC"/>
    <w:rsid w:val="00AB4BFA"/>
    <w:rsid w:val="00AB7D2F"/>
    <w:rsid w:val="00AC0A90"/>
    <w:rsid w:val="00AC19B4"/>
    <w:rsid w:val="00AF0AAB"/>
    <w:rsid w:val="00B01626"/>
    <w:rsid w:val="00B0685B"/>
    <w:rsid w:val="00B166EA"/>
    <w:rsid w:val="00B36028"/>
    <w:rsid w:val="00B3703A"/>
    <w:rsid w:val="00B411A9"/>
    <w:rsid w:val="00B45C2D"/>
    <w:rsid w:val="00B8202D"/>
    <w:rsid w:val="00B931E4"/>
    <w:rsid w:val="00B95F69"/>
    <w:rsid w:val="00BA1E88"/>
    <w:rsid w:val="00BA25C0"/>
    <w:rsid w:val="00BC2015"/>
    <w:rsid w:val="00BD6549"/>
    <w:rsid w:val="00BE2A1A"/>
    <w:rsid w:val="00BF1937"/>
    <w:rsid w:val="00BF4EC2"/>
    <w:rsid w:val="00BF597E"/>
    <w:rsid w:val="00C31C73"/>
    <w:rsid w:val="00C47A81"/>
    <w:rsid w:val="00C51A36"/>
    <w:rsid w:val="00C548BE"/>
    <w:rsid w:val="00C55228"/>
    <w:rsid w:val="00C67A2A"/>
    <w:rsid w:val="00C67E19"/>
    <w:rsid w:val="00C67E47"/>
    <w:rsid w:val="00C71E85"/>
    <w:rsid w:val="00C86F9B"/>
    <w:rsid w:val="00CB260B"/>
    <w:rsid w:val="00CC2F1B"/>
    <w:rsid w:val="00CC3D9A"/>
    <w:rsid w:val="00CE315A"/>
    <w:rsid w:val="00CE7BE1"/>
    <w:rsid w:val="00CF1726"/>
    <w:rsid w:val="00CF36EC"/>
    <w:rsid w:val="00CF6C5C"/>
    <w:rsid w:val="00CF7E7F"/>
    <w:rsid w:val="00D003E1"/>
    <w:rsid w:val="00D06F59"/>
    <w:rsid w:val="00D073AC"/>
    <w:rsid w:val="00D0742D"/>
    <w:rsid w:val="00D21285"/>
    <w:rsid w:val="00D3392D"/>
    <w:rsid w:val="00D43964"/>
    <w:rsid w:val="00D55E69"/>
    <w:rsid w:val="00D562F6"/>
    <w:rsid w:val="00D663A0"/>
    <w:rsid w:val="00D70B37"/>
    <w:rsid w:val="00D83753"/>
    <w:rsid w:val="00D8388C"/>
    <w:rsid w:val="00D838ED"/>
    <w:rsid w:val="00D91EE4"/>
    <w:rsid w:val="00DA7238"/>
    <w:rsid w:val="00DB5EE9"/>
    <w:rsid w:val="00DD15AC"/>
    <w:rsid w:val="00DE2645"/>
    <w:rsid w:val="00DE2D80"/>
    <w:rsid w:val="00DF72F9"/>
    <w:rsid w:val="00E038E4"/>
    <w:rsid w:val="00E06FC4"/>
    <w:rsid w:val="00E11153"/>
    <w:rsid w:val="00E14458"/>
    <w:rsid w:val="00E173A4"/>
    <w:rsid w:val="00E43418"/>
    <w:rsid w:val="00E43822"/>
    <w:rsid w:val="00E63714"/>
    <w:rsid w:val="00E65129"/>
    <w:rsid w:val="00E82C6A"/>
    <w:rsid w:val="00E95A68"/>
    <w:rsid w:val="00E97424"/>
    <w:rsid w:val="00EA55F7"/>
    <w:rsid w:val="00EA6F97"/>
    <w:rsid w:val="00EB0164"/>
    <w:rsid w:val="00EC42F5"/>
    <w:rsid w:val="00EC49DA"/>
    <w:rsid w:val="00ED0F62"/>
    <w:rsid w:val="00EE654C"/>
    <w:rsid w:val="00EF5938"/>
    <w:rsid w:val="00F136ED"/>
    <w:rsid w:val="00F35603"/>
    <w:rsid w:val="00F606E1"/>
    <w:rsid w:val="00F721C7"/>
    <w:rsid w:val="00F83639"/>
    <w:rsid w:val="00F840C3"/>
    <w:rsid w:val="00F94E47"/>
    <w:rsid w:val="00F956F5"/>
    <w:rsid w:val="00FA0833"/>
    <w:rsid w:val="00FA350D"/>
    <w:rsid w:val="00FC0C21"/>
    <w:rsid w:val="00FC5B50"/>
    <w:rsid w:val="00FC7CBE"/>
    <w:rsid w:val="00FD2869"/>
    <w:rsid w:val="00FD5C89"/>
    <w:rsid w:val="00FD5EE5"/>
    <w:rsid w:val="00FD72A6"/>
    <w:rsid w:val="00FE6863"/>
    <w:rsid w:val="108219C2"/>
    <w:rsid w:val="141C2F19"/>
    <w:rsid w:val="1CC80732"/>
    <w:rsid w:val="20BD4F1E"/>
    <w:rsid w:val="2EBC181D"/>
    <w:rsid w:val="351E2676"/>
    <w:rsid w:val="419B4DE4"/>
    <w:rsid w:val="5EA12B9A"/>
    <w:rsid w:val="5F7B677D"/>
    <w:rsid w:val="732F04B2"/>
    <w:rsid w:val="7D1D0C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</Words>
  <Characters>787</Characters>
  <Lines>6</Lines>
  <Paragraphs>1</Paragraphs>
  <TotalTime>307</TotalTime>
  <ScaleCrop>false</ScaleCrop>
  <LinksUpToDate>false</LinksUpToDate>
  <CharactersWithSpaces>923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2021-11-05T03:47:12Z</dcterms:modified>
  <cp:revision>393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6CD2F99C08894DC48315B0C6F3161E13</vt:lpwstr>
  </property>
</Properties>
</file>