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62" w:rsidRPr="00B5539D" w:rsidRDefault="0007347A">
      <w:pPr>
        <w:spacing w:line="480" w:lineRule="exact"/>
        <w:jc w:val="center"/>
        <w:rPr>
          <w:rFonts w:ascii="楷体" w:eastAsia="楷体" w:hAnsi="楷体"/>
          <w:bCs/>
          <w:color w:val="000000"/>
          <w:sz w:val="32"/>
          <w:szCs w:val="32"/>
        </w:rPr>
      </w:pPr>
      <w:r w:rsidRPr="00B5539D">
        <w:rPr>
          <w:rFonts w:ascii="楷体" w:eastAsia="楷体" w:hAnsi="楷体" w:hint="eastAsia"/>
          <w:bCs/>
          <w:color w:val="000000"/>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936462" w:rsidRPr="00B5539D">
        <w:trPr>
          <w:trHeight w:val="515"/>
        </w:trPr>
        <w:tc>
          <w:tcPr>
            <w:tcW w:w="1892" w:type="dxa"/>
            <w:vMerge w:val="restart"/>
            <w:vAlign w:val="center"/>
          </w:tcPr>
          <w:p w:rsidR="00936462" w:rsidRPr="00B5539D" w:rsidRDefault="0007347A">
            <w:pPr>
              <w:spacing w:before="120" w:line="360" w:lineRule="auto"/>
              <w:jc w:val="center"/>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过程与活动、</w:t>
            </w:r>
          </w:p>
          <w:p w:rsidR="00936462" w:rsidRPr="00B5539D" w:rsidRDefault="0007347A">
            <w:pPr>
              <w:spacing w:line="360" w:lineRule="auto"/>
              <w:jc w:val="center"/>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抽样计划</w:t>
            </w:r>
          </w:p>
        </w:tc>
        <w:tc>
          <w:tcPr>
            <w:tcW w:w="1228" w:type="dxa"/>
            <w:vMerge w:val="restart"/>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涉及</w:t>
            </w: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条款</w:t>
            </w:r>
          </w:p>
        </w:tc>
        <w:tc>
          <w:tcPr>
            <w:tcW w:w="10943" w:type="dxa"/>
            <w:vAlign w:val="center"/>
          </w:tcPr>
          <w:p w:rsidR="00B463BA" w:rsidRDefault="0007347A" w:rsidP="00FD2F76">
            <w:pPr>
              <w:spacing w:line="360" w:lineRule="auto"/>
              <w:rPr>
                <w:rFonts w:ascii="楷体" w:eastAsia="楷体" w:hAnsi="楷体"/>
                <w:bCs/>
                <w:color w:val="000000" w:themeColor="text1"/>
                <w:sz w:val="24"/>
                <w:szCs w:val="24"/>
              </w:rPr>
            </w:pPr>
            <w:r w:rsidRPr="00B5539D">
              <w:rPr>
                <w:rFonts w:ascii="楷体" w:eastAsia="楷体" w:hAnsi="楷体" w:cs="宋体" w:hint="eastAsia"/>
                <w:color w:val="000000" w:themeColor="text1"/>
                <w:sz w:val="24"/>
                <w:szCs w:val="24"/>
              </w:rPr>
              <w:t>受审核部门：管理层    总经理：</w:t>
            </w:r>
            <w:r w:rsidR="003A39FA" w:rsidRPr="00B5539D">
              <w:rPr>
                <w:rFonts w:ascii="楷体" w:eastAsia="楷体" w:hAnsi="楷体" w:cs="宋体" w:hint="eastAsia"/>
                <w:color w:val="000000" w:themeColor="text1"/>
                <w:sz w:val="24"/>
                <w:szCs w:val="24"/>
              </w:rPr>
              <w:t>刘晓州</w:t>
            </w:r>
            <w:r w:rsidRPr="00B5539D">
              <w:rPr>
                <w:rFonts w:ascii="楷体" w:eastAsia="楷体" w:hAnsi="楷体" w:cs="宋体" w:hint="eastAsia"/>
                <w:color w:val="000000" w:themeColor="text1"/>
                <w:sz w:val="24"/>
                <w:szCs w:val="24"/>
              </w:rPr>
              <w:t xml:space="preserve">    </w:t>
            </w:r>
            <w:r w:rsidR="002F00FF">
              <w:rPr>
                <w:rFonts w:ascii="楷体" w:eastAsia="楷体" w:hAnsi="楷体" w:cs="宋体" w:hint="eastAsia"/>
                <w:color w:val="000000" w:themeColor="text1"/>
                <w:sz w:val="24"/>
                <w:szCs w:val="24"/>
              </w:rPr>
              <w:t xml:space="preserve">  </w:t>
            </w:r>
            <w:r w:rsidRPr="00B5539D">
              <w:rPr>
                <w:rFonts w:ascii="楷体" w:eastAsia="楷体" w:hAnsi="楷体" w:cs="宋体" w:hint="eastAsia"/>
                <w:color w:val="000000" w:themeColor="text1"/>
                <w:sz w:val="24"/>
                <w:szCs w:val="24"/>
              </w:rPr>
              <w:t>管理者代表：</w:t>
            </w:r>
            <w:r w:rsidR="00225EE2" w:rsidRPr="00B5539D">
              <w:rPr>
                <w:rFonts w:ascii="楷体" w:eastAsia="楷体" w:hAnsi="楷体" w:cs="宋体" w:hint="eastAsia"/>
                <w:color w:val="000000" w:themeColor="text1"/>
                <w:sz w:val="24"/>
                <w:szCs w:val="24"/>
              </w:rPr>
              <w:t>李婷婷</w:t>
            </w:r>
            <w:r w:rsidRPr="00B5539D">
              <w:rPr>
                <w:rFonts w:ascii="楷体" w:eastAsia="楷体" w:hAnsi="楷体" w:hint="eastAsia"/>
                <w:bCs/>
                <w:color w:val="000000" w:themeColor="text1"/>
                <w:sz w:val="24"/>
                <w:szCs w:val="24"/>
              </w:rPr>
              <w:t xml:space="preserve">      </w:t>
            </w:r>
          </w:p>
          <w:p w:rsidR="00936462" w:rsidRPr="00B5539D" w:rsidRDefault="0007347A" w:rsidP="00FD2F76">
            <w:pPr>
              <w:spacing w:line="360" w:lineRule="auto"/>
              <w:rPr>
                <w:rFonts w:ascii="楷体" w:eastAsia="楷体" w:hAnsi="楷体" w:cs="宋体"/>
                <w:color w:val="000000" w:themeColor="text1"/>
                <w:sz w:val="24"/>
                <w:szCs w:val="24"/>
              </w:rPr>
            </w:pPr>
            <w:r w:rsidRPr="00B5539D">
              <w:rPr>
                <w:rFonts w:ascii="楷体" w:eastAsia="楷体" w:hAnsi="楷体" w:hint="eastAsia"/>
                <w:bCs/>
                <w:color w:val="000000" w:themeColor="text1"/>
                <w:sz w:val="24"/>
                <w:szCs w:val="24"/>
              </w:rPr>
              <w:t>职业健康安全事务代表：</w:t>
            </w:r>
            <w:r w:rsidR="00225EE2" w:rsidRPr="00B5539D">
              <w:rPr>
                <w:rFonts w:ascii="楷体" w:eastAsia="楷体" w:hAnsi="楷体" w:cs="宋体" w:hint="eastAsia"/>
                <w:color w:val="000000" w:themeColor="text1"/>
                <w:sz w:val="24"/>
                <w:szCs w:val="24"/>
              </w:rPr>
              <w:t>刘玉恒</w:t>
            </w:r>
            <w:r w:rsidRPr="00B5539D">
              <w:rPr>
                <w:rFonts w:ascii="楷体" w:eastAsia="楷体" w:hAnsi="楷体" w:hint="eastAsia"/>
                <w:bCs/>
                <w:color w:val="000000" w:themeColor="text1"/>
                <w:sz w:val="24"/>
                <w:szCs w:val="24"/>
              </w:rPr>
              <w:t xml:space="preserve"> </w:t>
            </w:r>
          </w:p>
        </w:tc>
        <w:tc>
          <w:tcPr>
            <w:tcW w:w="646" w:type="dxa"/>
            <w:vMerge w:val="restart"/>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判定</w:t>
            </w:r>
          </w:p>
        </w:tc>
      </w:tr>
      <w:tr w:rsidR="00936462" w:rsidRPr="00B5539D">
        <w:trPr>
          <w:trHeight w:val="403"/>
        </w:trPr>
        <w:tc>
          <w:tcPr>
            <w:tcW w:w="1892" w:type="dxa"/>
            <w:vMerge/>
            <w:vAlign w:val="center"/>
          </w:tcPr>
          <w:p w:rsidR="00936462" w:rsidRPr="00B5539D" w:rsidRDefault="00936462">
            <w:pPr>
              <w:spacing w:line="360" w:lineRule="auto"/>
              <w:rPr>
                <w:rFonts w:ascii="楷体" w:eastAsia="楷体" w:hAnsi="楷体" w:cs="宋体"/>
                <w:color w:val="000000" w:themeColor="text1"/>
                <w:sz w:val="24"/>
                <w:szCs w:val="24"/>
              </w:rPr>
            </w:pPr>
          </w:p>
        </w:tc>
        <w:tc>
          <w:tcPr>
            <w:tcW w:w="1228" w:type="dxa"/>
            <w:vMerge/>
            <w:vAlign w:val="center"/>
          </w:tcPr>
          <w:p w:rsidR="00936462" w:rsidRPr="00B5539D" w:rsidRDefault="00936462">
            <w:pPr>
              <w:spacing w:line="360" w:lineRule="auto"/>
              <w:rPr>
                <w:rFonts w:ascii="楷体" w:eastAsia="楷体" w:hAnsi="楷体" w:cs="宋体"/>
                <w:color w:val="000000" w:themeColor="text1"/>
                <w:sz w:val="24"/>
                <w:szCs w:val="24"/>
              </w:rPr>
            </w:pPr>
          </w:p>
        </w:tc>
        <w:tc>
          <w:tcPr>
            <w:tcW w:w="10943" w:type="dxa"/>
            <w:vAlign w:val="center"/>
          </w:tcPr>
          <w:p w:rsidR="00936462" w:rsidRPr="00B5539D" w:rsidRDefault="00D1585F" w:rsidP="00A8529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审核员：</w:t>
            </w:r>
            <w:r w:rsidR="009722BF" w:rsidRPr="00B5539D">
              <w:rPr>
                <w:rFonts w:ascii="楷体" w:eastAsia="楷体" w:hAnsi="楷体" w:cs="宋体" w:hint="eastAsia"/>
                <w:color w:val="000000" w:themeColor="text1"/>
                <w:sz w:val="24"/>
                <w:szCs w:val="24"/>
              </w:rPr>
              <w:t>姜海军</w:t>
            </w:r>
            <w:r w:rsidR="0007347A" w:rsidRPr="00B5539D">
              <w:rPr>
                <w:rFonts w:ascii="楷体" w:eastAsia="楷体" w:hAnsi="楷体" w:cs="宋体" w:hint="eastAsia"/>
                <w:color w:val="000000" w:themeColor="text1"/>
                <w:sz w:val="24"/>
                <w:szCs w:val="24"/>
              </w:rPr>
              <w:t xml:space="preserve">             审核时间： 202</w:t>
            </w:r>
            <w:r w:rsidR="00A8529A">
              <w:rPr>
                <w:rFonts w:ascii="楷体" w:eastAsia="楷体" w:hAnsi="楷体" w:cs="宋体" w:hint="eastAsia"/>
                <w:color w:val="000000" w:themeColor="text1"/>
                <w:sz w:val="24"/>
                <w:szCs w:val="24"/>
              </w:rPr>
              <w:t>1</w:t>
            </w:r>
            <w:r w:rsidR="0007347A" w:rsidRPr="00B5539D">
              <w:rPr>
                <w:rFonts w:ascii="楷体" w:eastAsia="楷体" w:hAnsi="楷体" w:cs="宋体" w:hint="eastAsia"/>
                <w:color w:val="000000" w:themeColor="text1"/>
                <w:sz w:val="24"/>
                <w:szCs w:val="24"/>
              </w:rPr>
              <w:t>.</w:t>
            </w:r>
            <w:r w:rsidRPr="00B5539D">
              <w:rPr>
                <w:rFonts w:ascii="楷体" w:eastAsia="楷体" w:hAnsi="楷体" w:cs="宋体" w:hint="eastAsia"/>
                <w:color w:val="000000" w:themeColor="text1"/>
                <w:sz w:val="24"/>
                <w:szCs w:val="24"/>
              </w:rPr>
              <w:t>1</w:t>
            </w:r>
            <w:r w:rsidR="009722BF" w:rsidRPr="00B5539D">
              <w:rPr>
                <w:rFonts w:ascii="楷体" w:eastAsia="楷体" w:hAnsi="楷体" w:cs="宋体" w:hint="eastAsia"/>
                <w:color w:val="000000" w:themeColor="text1"/>
                <w:sz w:val="24"/>
                <w:szCs w:val="24"/>
              </w:rPr>
              <w:t>1</w:t>
            </w:r>
            <w:r w:rsidR="0007347A" w:rsidRPr="00B5539D">
              <w:rPr>
                <w:rFonts w:ascii="楷体" w:eastAsia="楷体" w:hAnsi="楷体" w:cs="宋体" w:hint="eastAsia"/>
                <w:color w:val="000000" w:themeColor="text1"/>
                <w:sz w:val="24"/>
                <w:szCs w:val="24"/>
              </w:rPr>
              <w:t>.</w:t>
            </w:r>
            <w:r w:rsidR="00A8529A">
              <w:rPr>
                <w:rFonts w:ascii="楷体" w:eastAsia="楷体" w:hAnsi="楷体" w:cs="宋体" w:hint="eastAsia"/>
                <w:color w:val="000000" w:themeColor="text1"/>
                <w:sz w:val="24"/>
                <w:szCs w:val="24"/>
              </w:rPr>
              <w:t>8</w:t>
            </w:r>
          </w:p>
        </w:tc>
        <w:tc>
          <w:tcPr>
            <w:tcW w:w="646" w:type="dxa"/>
            <w:vMerge/>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Merge/>
            <w:vAlign w:val="center"/>
          </w:tcPr>
          <w:p w:rsidR="00936462" w:rsidRPr="00B5539D" w:rsidRDefault="00936462">
            <w:pPr>
              <w:spacing w:line="360" w:lineRule="auto"/>
              <w:rPr>
                <w:rFonts w:ascii="楷体" w:eastAsia="楷体" w:hAnsi="楷体" w:cs="宋体"/>
                <w:color w:val="000000" w:themeColor="text1"/>
                <w:sz w:val="24"/>
                <w:szCs w:val="24"/>
              </w:rPr>
            </w:pPr>
          </w:p>
        </w:tc>
        <w:tc>
          <w:tcPr>
            <w:tcW w:w="1228" w:type="dxa"/>
            <w:vMerge/>
            <w:vAlign w:val="center"/>
          </w:tcPr>
          <w:p w:rsidR="00936462" w:rsidRPr="00B5539D" w:rsidRDefault="00936462">
            <w:pPr>
              <w:spacing w:line="360" w:lineRule="auto"/>
              <w:rPr>
                <w:rFonts w:ascii="楷体" w:eastAsia="楷体" w:hAnsi="楷体" w:cs="宋体"/>
                <w:color w:val="000000" w:themeColor="text1"/>
                <w:sz w:val="24"/>
                <w:szCs w:val="24"/>
              </w:rPr>
            </w:pPr>
          </w:p>
        </w:tc>
        <w:tc>
          <w:tcPr>
            <w:tcW w:w="10943" w:type="dxa"/>
            <w:vAlign w:val="center"/>
          </w:tcPr>
          <w:p w:rsidR="00936462" w:rsidRPr="00B5539D" w:rsidRDefault="0007347A" w:rsidP="00B463BA">
            <w:pPr>
              <w:snapToGrid w:val="0"/>
              <w:rPr>
                <w:rFonts w:ascii="楷体" w:eastAsia="楷体" w:hAnsi="楷体"/>
                <w:sz w:val="24"/>
                <w:szCs w:val="24"/>
              </w:rPr>
            </w:pPr>
            <w:r w:rsidRPr="00B5539D">
              <w:rPr>
                <w:rFonts w:ascii="楷体" w:eastAsia="楷体" w:hAnsi="楷体" w:hint="eastAsia"/>
                <w:sz w:val="24"/>
                <w:szCs w:val="24"/>
              </w:rPr>
              <w:t>审核条款：</w:t>
            </w:r>
          </w:p>
          <w:p w:rsidR="00936462" w:rsidRPr="00B5539D" w:rsidRDefault="0007347A" w:rsidP="00B463BA">
            <w:pPr>
              <w:rPr>
                <w:rFonts w:ascii="楷体" w:eastAsia="楷体" w:hAnsi="楷体"/>
                <w:sz w:val="24"/>
                <w:szCs w:val="24"/>
              </w:rPr>
            </w:pPr>
            <w:r w:rsidRPr="00B5539D">
              <w:rPr>
                <w:rFonts w:ascii="楷体" w:eastAsia="楷体" w:hAnsi="楷体" w:hint="eastAsia"/>
                <w:sz w:val="24"/>
                <w:szCs w:val="24"/>
              </w:rPr>
              <w:t>E/O</w:t>
            </w:r>
            <w:r w:rsidR="00CE39BF" w:rsidRPr="00B5539D">
              <w:rPr>
                <w:rFonts w:ascii="楷体" w:eastAsia="楷体" w:hAnsi="楷体" w:hint="eastAsia"/>
                <w:sz w:val="24"/>
                <w:szCs w:val="24"/>
              </w:rPr>
              <w:t>HS</w:t>
            </w:r>
            <w:r w:rsidRPr="00B5539D">
              <w:rPr>
                <w:rFonts w:ascii="楷体" w:eastAsia="楷体" w:hAnsi="楷体" w:hint="eastAsia"/>
                <w:sz w:val="24"/>
                <w:szCs w:val="24"/>
              </w:rPr>
              <w:t>MS:4.1理解组织及其环境、4.2理解相关方的需求和期望、4.3 确定管理体系的范围、4.4环境/职业健康安全管理体系及其过程、5.1领导作用和承诺、5.2环境/职业健康安全方针、5.3组织的岗位、职责和权限、O</w:t>
            </w:r>
            <w:r w:rsidR="00CE39BF" w:rsidRPr="00B5539D">
              <w:rPr>
                <w:rFonts w:ascii="楷体" w:eastAsia="楷体" w:hAnsi="楷体" w:hint="eastAsia"/>
                <w:sz w:val="24"/>
                <w:szCs w:val="24"/>
              </w:rPr>
              <w:t>HS</w:t>
            </w:r>
            <w:r w:rsidRPr="00B5539D">
              <w:rPr>
                <w:rFonts w:ascii="楷体" w:eastAsia="楷体" w:hAnsi="楷体" w:hint="eastAsia"/>
                <w:sz w:val="24"/>
                <w:szCs w:val="24"/>
              </w:rPr>
              <w:t>MS：5.4协商与参与、6.1应对风险和机遇的措施、6.2环境/职业健康安全目标及其实现的策划、7.1资源、7.4沟通/信息交流、9.3管理评审、10.1改进、10.3持续改进，</w:t>
            </w:r>
          </w:p>
          <w:p w:rsidR="00936462" w:rsidRPr="00B5539D" w:rsidRDefault="0007347A" w:rsidP="00B463BA">
            <w:pPr>
              <w:rPr>
                <w:rFonts w:ascii="楷体" w:eastAsia="楷体" w:hAnsi="楷体"/>
                <w:sz w:val="24"/>
                <w:szCs w:val="24"/>
              </w:rPr>
            </w:pPr>
            <w:r w:rsidRPr="00B5539D">
              <w:rPr>
                <w:rFonts w:ascii="楷体" w:eastAsia="楷体" w:hAnsi="楷体" w:hint="eastAsia"/>
                <w:sz w:val="24"/>
                <w:szCs w:val="24"/>
              </w:rPr>
              <w:t>国家/地方监督抽查情况；顾客满意、相关</w:t>
            </w:r>
            <w:proofErr w:type="gramStart"/>
            <w:r w:rsidRPr="00B5539D">
              <w:rPr>
                <w:rFonts w:ascii="楷体" w:eastAsia="楷体" w:hAnsi="楷体" w:hint="eastAsia"/>
                <w:sz w:val="24"/>
                <w:szCs w:val="24"/>
              </w:rPr>
              <w:t>方投诉</w:t>
            </w:r>
            <w:proofErr w:type="gramEnd"/>
            <w:r w:rsidRPr="00B5539D">
              <w:rPr>
                <w:rFonts w:ascii="楷体" w:eastAsia="楷体" w:hAnsi="楷体" w:hint="eastAsia"/>
                <w:sz w:val="24"/>
                <w:szCs w:val="24"/>
              </w:rPr>
              <w:t>及处理情况；</w:t>
            </w:r>
          </w:p>
          <w:p w:rsidR="00936462" w:rsidRPr="00B5539D" w:rsidRDefault="0007347A" w:rsidP="00B463BA">
            <w:pPr>
              <w:rPr>
                <w:rFonts w:ascii="楷体" w:eastAsia="楷体" w:hAnsi="楷体" w:cs="宋体"/>
                <w:color w:val="000000" w:themeColor="text1"/>
                <w:sz w:val="24"/>
                <w:szCs w:val="24"/>
              </w:rPr>
            </w:pPr>
            <w:r w:rsidRPr="00B5539D">
              <w:rPr>
                <w:rFonts w:ascii="楷体" w:eastAsia="楷体" w:hAnsi="楷体" w:hint="eastAsia"/>
                <w:sz w:val="24"/>
                <w:szCs w:val="24"/>
              </w:rPr>
              <w:t>验证企业相关资质证明的有效性；</w:t>
            </w:r>
          </w:p>
        </w:tc>
        <w:tc>
          <w:tcPr>
            <w:tcW w:w="646" w:type="dxa"/>
            <w:vMerge/>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rsidTr="001D7AF6">
        <w:trPr>
          <w:trHeight w:val="1243"/>
        </w:trPr>
        <w:tc>
          <w:tcPr>
            <w:tcW w:w="1892"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hint="eastAsia"/>
                <w:color w:val="000000" w:themeColor="text1"/>
                <w:sz w:val="24"/>
                <w:szCs w:val="24"/>
              </w:rPr>
              <w:t>企业基本信息</w:t>
            </w:r>
          </w:p>
        </w:tc>
        <w:tc>
          <w:tcPr>
            <w:tcW w:w="1228" w:type="dxa"/>
            <w:vAlign w:val="center"/>
          </w:tcPr>
          <w:p w:rsidR="00936462" w:rsidRPr="00B5539D" w:rsidRDefault="00936462">
            <w:pPr>
              <w:spacing w:line="360" w:lineRule="auto"/>
              <w:rPr>
                <w:rFonts w:ascii="楷体" w:eastAsia="楷体" w:hAnsi="楷体" w:cs="宋体"/>
                <w:color w:val="000000" w:themeColor="text1"/>
                <w:sz w:val="24"/>
                <w:szCs w:val="24"/>
              </w:rPr>
            </w:pPr>
          </w:p>
        </w:tc>
        <w:tc>
          <w:tcPr>
            <w:tcW w:w="10943" w:type="dxa"/>
            <w:vAlign w:val="center"/>
          </w:tcPr>
          <w:p w:rsidR="00B05EE3" w:rsidRPr="00B5539D" w:rsidRDefault="00B05EE3" w:rsidP="00B05EE3">
            <w:pPr>
              <w:pStyle w:val="a0"/>
              <w:spacing w:line="360" w:lineRule="auto"/>
              <w:rPr>
                <w:rFonts w:ascii="楷体" w:eastAsia="楷体" w:hAnsi="楷体"/>
                <w:color w:val="000000" w:themeColor="text1"/>
                <w:szCs w:val="24"/>
              </w:rPr>
            </w:pPr>
            <w:r w:rsidRPr="00B5539D">
              <w:rPr>
                <w:rFonts w:ascii="楷体" w:eastAsia="楷体" w:hAnsi="楷体" w:hint="eastAsia"/>
                <w:color w:val="000000" w:themeColor="text1"/>
                <w:szCs w:val="24"/>
              </w:rPr>
              <w:t>该公司201</w:t>
            </w:r>
            <w:r w:rsidR="00A03DBA" w:rsidRPr="00B5539D">
              <w:rPr>
                <w:rFonts w:ascii="楷体" w:eastAsia="楷体" w:hAnsi="楷体" w:hint="eastAsia"/>
                <w:color w:val="000000" w:themeColor="text1"/>
                <w:szCs w:val="24"/>
              </w:rPr>
              <w:t>3</w:t>
            </w:r>
            <w:r w:rsidRPr="00B5539D">
              <w:rPr>
                <w:rFonts w:ascii="楷体" w:eastAsia="楷体" w:hAnsi="楷体" w:hint="eastAsia"/>
                <w:color w:val="000000" w:themeColor="text1"/>
                <w:szCs w:val="24"/>
              </w:rPr>
              <w:t>年</w:t>
            </w:r>
            <w:r w:rsidR="00A03DBA" w:rsidRPr="00B5539D">
              <w:rPr>
                <w:rFonts w:ascii="楷体" w:eastAsia="楷体" w:hAnsi="楷体" w:hint="eastAsia"/>
                <w:color w:val="000000" w:themeColor="text1"/>
                <w:szCs w:val="24"/>
              </w:rPr>
              <w:t>4</w:t>
            </w:r>
            <w:r w:rsidRPr="00B5539D">
              <w:rPr>
                <w:rFonts w:ascii="楷体" w:eastAsia="楷体" w:hAnsi="楷体" w:hint="eastAsia"/>
                <w:color w:val="000000" w:themeColor="text1"/>
                <w:szCs w:val="24"/>
              </w:rPr>
              <w:t>月</w:t>
            </w:r>
            <w:r w:rsidR="00A03DBA" w:rsidRPr="00B5539D">
              <w:rPr>
                <w:rFonts w:ascii="楷体" w:eastAsia="楷体" w:hAnsi="楷体" w:hint="eastAsia"/>
                <w:color w:val="000000" w:themeColor="text1"/>
                <w:szCs w:val="24"/>
              </w:rPr>
              <w:t>10</w:t>
            </w:r>
            <w:r w:rsidRPr="00B5539D">
              <w:rPr>
                <w:rFonts w:ascii="楷体" w:eastAsia="楷体" w:hAnsi="楷体" w:hint="eastAsia"/>
                <w:color w:val="000000" w:themeColor="text1"/>
                <w:szCs w:val="24"/>
              </w:rPr>
              <w:t>日注册，营业期限：201</w:t>
            </w:r>
            <w:r w:rsidR="00A03DBA" w:rsidRPr="00B5539D">
              <w:rPr>
                <w:rFonts w:ascii="楷体" w:eastAsia="楷体" w:hAnsi="楷体" w:hint="eastAsia"/>
                <w:color w:val="000000" w:themeColor="text1"/>
                <w:szCs w:val="24"/>
              </w:rPr>
              <w:t>3</w:t>
            </w:r>
            <w:r w:rsidRPr="00B5539D">
              <w:rPr>
                <w:rFonts w:ascii="楷体" w:eastAsia="楷体" w:hAnsi="楷体" w:hint="eastAsia"/>
                <w:color w:val="000000" w:themeColor="text1"/>
                <w:szCs w:val="24"/>
              </w:rPr>
              <w:t>年</w:t>
            </w:r>
            <w:r w:rsidR="00A03DBA" w:rsidRPr="00B5539D">
              <w:rPr>
                <w:rFonts w:ascii="楷体" w:eastAsia="楷体" w:hAnsi="楷体" w:hint="eastAsia"/>
                <w:color w:val="000000" w:themeColor="text1"/>
                <w:szCs w:val="24"/>
              </w:rPr>
              <w:t>4</w:t>
            </w:r>
            <w:r w:rsidRPr="00B5539D">
              <w:rPr>
                <w:rFonts w:ascii="楷体" w:eastAsia="楷体" w:hAnsi="楷体" w:hint="eastAsia"/>
                <w:color w:val="000000" w:themeColor="text1"/>
                <w:szCs w:val="24"/>
              </w:rPr>
              <w:t>月</w:t>
            </w:r>
            <w:r w:rsidR="00A03DBA" w:rsidRPr="00B5539D">
              <w:rPr>
                <w:rFonts w:ascii="楷体" w:eastAsia="楷体" w:hAnsi="楷体" w:hint="eastAsia"/>
                <w:color w:val="000000" w:themeColor="text1"/>
                <w:szCs w:val="24"/>
              </w:rPr>
              <w:t>10</w:t>
            </w:r>
            <w:r w:rsidRPr="00B5539D">
              <w:rPr>
                <w:rFonts w:ascii="楷体" w:eastAsia="楷体" w:hAnsi="楷体" w:hint="eastAsia"/>
                <w:color w:val="000000" w:themeColor="text1"/>
                <w:szCs w:val="24"/>
              </w:rPr>
              <w:t>日至203</w:t>
            </w:r>
            <w:r w:rsidR="00A03DBA" w:rsidRPr="00B5539D">
              <w:rPr>
                <w:rFonts w:ascii="楷体" w:eastAsia="楷体" w:hAnsi="楷体" w:hint="eastAsia"/>
                <w:color w:val="000000" w:themeColor="text1"/>
                <w:szCs w:val="24"/>
              </w:rPr>
              <w:t>3</w:t>
            </w:r>
            <w:r w:rsidRPr="00B5539D">
              <w:rPr>
                <w:rFonts w:ascii="楷体" w:eastAsia="楷体" w:hAnsi="楷体" w:hint="eastAsia"/>
                <w:color w:val="000000" w:themeColor="text1"/>
                <w:szCs w:val="24"/>
              </w:rPr>
              <w:t>年</w:t>
            </w:r>
            <w:r w:rsidR="00A03DBA" w:rsidRPr="00B5539D">
              <w:rPr>
                <w:rFonts w:ascii="楷体" w:eastAsia="楷体" w:hAnsi="楷体" w:hint="eastAsia"/>
                <w:color w:val="000000" w:themeColor="text1"/>
                <w:szCs w:val="24"/>
              </w:rPr>
              <w:t>4</w:t>
            </w:r>
            <w:r w:rsidRPr="00B5539D">
              <w:rPr>
                <w:rFonts w:ascii="楷体" w:eastAsia="楷体" w:hAnsi="楷体" w:hint="eastAsia"/>
                <w:color w:val="000000" w:themeColor="text1"/>
                <w:szCs w:val="24"/>
              </w:rPr>
              <w:t>月</w:t>
            </w:r>
            <w:r w:rsidR="00A03DBA" w:rsidRPr="00B5539D">
              <w:rPr>
                <w:rFonts w:ascii="楷体" w:eastAsia="楷体" w:hAnsi="楷体" w:hint="eastAsia"/>
                <w:color w:val="000000" w:themeColor="text1"/>
                <w:szCs w:val="24"/>
              </w:rPr>
              <w:t>9</w:t>
            </w:r>
            <w:r w:rsidRPr="00B5539D">
              <w:rPr>
                <w:rFonts w:ascii="楷体" w:eastAsia="楷体" w:hAnsi="楷体" w:hint="eastAsia"/>
                <w:color w:val="000000" w:themeColor="text1"/>
                <w:szCs w:val="24"/>
              </w:rPr>
              <w:t>日。</w:t>
            </w:r>
          </w:p>
          <w:p w:rsidR="00B05EE3" w:rsidRPr="00B5539D" w:rsidRDefault="00B05EE3" w:rsidP="00B05EE3">
            <w:pPr>
              <w:pStyle w:val="a0"/>
              <w:spacing w:line="360" w:lineRule="auto"/>
              <w:rPr>
                <w:rFonts w:ascii="楷体" w:eastAsia="楷体" w:hAnsi="楷体"/>
                <w:color w:val="000000" w:themeColor="text1"/>
                <w:szCs w:val="24"/>
              </w:rPr>
            </w:pPr>
            <w:r w:rsidRPr="00B5539D">
              <w:rPr>
                <w:rFonts w:ascii="楷体" w:eastAsia="楷体" w:hAnsi="楷体" w:hint="eastAsia"/>
                <w:color w:val="000000" w:themeColor="text1"/>
                <w:szCs w:val="24"/>
              </w:rPr>
              <w:t>统一社会信用代码证</w:t>
            </w:r>
            <w:r w:rsidR="00A03DBA" w:rsidRPr="00B5539D">
              <w:rPr>
                <w:rFonts w:ascii="楷体" w:eastAsia="楷体" w:hAnsi="楷体"/>
                <w:color w:val="000000" w:themeColor="text1"/>
                <w:szCs w:val="24"/>
              </w:rPr>
              <w:t>91130925065723410N</w:t>
            </w:r>
            <w:r w:rsidRPr="00B5539D">
              <w:rPr>
                <w:rFonts w:ascii="楷体" w:eastAsia="楷体" w:hAnsi="楷体" w:hint="eastAsia"/>
                <w:color w:val="000000" w:themeColor="text1"/>
                <w:szCs w:val="24"/>
              </w:rPr>
              <w:t>，法人代表：</w:t>
            </w:r>
            <w:r w:rsidR="003A39FA" w:rsidRPr="00B5539D">
              <w:rPr>
                <w:rFonts w:ascii="楷体" w:eastAsia="楷体" w:hAnsi="楷体" w:hint="eastAsia"/>
                <w:color w:val="000000" w:themeColor="text1"/>
                <w:szCs w:val="24"/>
              </w:rPr>
              <w:t>刘晓州</w:t>
            </w:r>
            <w:r w:rsidRPr="00B5539D">
              <w:rPr>
                <w:rFonts w:ascii="楷体" w:eastAsia="楷体" w:hAnsi="楷体" w:hint="eastAsia"/>
                <w:color w:val="000000" w:themeColor="text1"/>
                <w:szCs w:val="24"/>
              </w:rPr>
              <w:t>，总经理：</w:t>
            </w:r>
            <w:r w:rsidR="003A39FA" w:rsidRPr="00B5539D">
              <w:rPr>
                <w:rFonts w:ascii="楷体" w:eastAsia="楷体" w:hAnsi="楷体" w:hint="eastAsia"/>
                <w:color w:val="000000" w:themeColor="text1"/>
                <w:szCs w:val="24"/>
              </w:rPr>
              <w:t>刘晓州</w:t>
            </w:r>
            <w:r w:rsidRPr="00B5539D">
              <w:rPr>
                <w:rFonts w:ascii="楷体" w:eastAsia="楷体" w:hAnsi="楷体" w:hint="eastAsia"/>
                <w:color w:val="000000" w:themeColor="text1"/>
                <w:szCs w:val="24"/>
              </w:rPr>
              <w:t>。</w:t>
            </w:r>
          </w:p>
          <w:p w:rsidR="00B05EE3" w:rsidRPr="00A6312D" w:rsidRDefault="00B05EE3" w:rsidP="00A6312D">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Cs w:val="24"/>
              </w:rPr>
              <w:t>注册地址：</w:t>
            </w:r>
            <w:bookmarkStart w:id="0" w:name="生产地址Add1"/>
            <w:r w:rsidRPr="00B5539D">
              <w:rPr>
                <w:rFonts w:ascii="楷体" w:eastAsia="楷体" w:hAnsi="楷体" w:hint="eastAsia"/>
                <w:color w:val="000000" w:themeColor="text1"/>
                <w:szCs w:val="24"/>
              </w:rPr>
              <w:t>盐山</w:t>
            </w:r>
            <w:r w:rsidR="00A03DBA" w:rsidRPr="00B5539D">
              <w:rPr>
                <w:rFonts w:ascii="楷体" w:eastAsia="楷体" w:hAnsi="楷体" w:hint="eastAsia"/>
                <w:color w:val="000000" w:themeColor="text1"/>
                <w:szCs w:val="24"/>
              </w:rPr>
              <w:t>县</w:t>
            </w:r>
            <w:proofErr w:type="gramStart"/>
            <w:r w:rsidRPr="00B5539D">
              <w:rPr>
                <w:rFonts w:ascii="楷体" w:eastAsia="楷体" w:hAnsi="楷体" w:hint="eastAsia"/>
                <w:color w:val="000000" w:themeColor="text1"/>
                <w:szCs w:val="24"/>
              </w:rPr>
              <w:t>蒲洼</w:t>
            </w:r>
            <w:r w:rsidRPr="00A6312D">
              <w:rPr>
                <w:rFonts w:ascii="楷体" w:eastAsia="楷体" w:hAnsi="楷体" w:hint="eastAsia"/>
                <w:color w:val="000000" w:themeColor="text1"/>
                <w:sz w:val="24"/>
                <w:szCs w:val="24"/>
              </w:rPr>
              <w:t>城</w:t>
            </w:r>
            <w:r w:rsidR="00A03DBA" w:rsidRPr="00A6312D">
              <w:rPr>
                <w:rFonts w:ascii="楷体" w:eastAsia="楷体" w:hAnsi="楷体" w:hint="eastAsia"/>
                <w:color w:val="000000" w:themeColor="text1"/>
                <w:sz w:val="24"/>
                <w:szCs w:val="24"/>
              </w:rPr>
              <w:t>工业</w:t>
            </w:r>
            <w:r w:rsidRPr="00A6312D">
              <w:rPr>
                <w:rFonts w:ascii="楷体" w:eastAsia="楷体" w:hAnsi="楷体" w:hint="eastAsia"/>
                <w:color w:val="000000" w:themeColor="text1"/>
                <w:sz w:val="24"/>
                <w:szCs w:val="24"/>
              </w:rPr>
              <w:t>区</w:t>
            </w:r>
            <w:bookmarkEnd w:id="0"/>
            <w:proofErr w:type="gramEnd"/>
            <w:r w:rsidRPr="00A6312D">
              <w:rPr>
                <w:rFonts w:ascii="楷体" w:eastAsia="楷体" w:hAnsi="楷体" w:hint="eastAsia"/>
                <w:color w:val="000000" w:themeColor="text1"/>
                <w:sz w:val="24"/>
                <w:szCs w:val="24"/>
              </w:rPr>
              <w:t>；</w:t>
            </w:r>
          </w:p>
          <w:p w:rsidR="00B05EE3" w:rsidRPr="00B5539D" w:rsidRDefault="00B05EE3" w:rsidP="00B05EE3">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经营地址为：</w:t>
            </w:r>
            <w:r w:rsidR="00A6312D" w:rsidRPr="00A6312D">
              <w:rPr>
                <w:rFonts w:ascii="楷体" w:eastAsia="楷体" w:hAnsi="楷体" w:hint="eastAsia"/>
                <w:color w:val="000000" w:themeColor="text1"/>
                <w:sz w:val="24"/>
                <w:szCs w:val="24"/>
              </w:rPr>
              <w:t>盐山县</w:t>
            </w:r>
            <w:proofErr w:type="gramStart"/>
            <w:r w:rsidR="00A6312D" w:rsidRPr="00A6312D">
              <w:rPr>
                <w:rFonts w:ascii="楷体" w:eastAsia="楷体" w:hAnsi="楷体" w:hint="eastAsia"/>
                <w:color w:val="000000" w:themeColor="text1"/>
                <w:sz w:val="24"/>
                <w:szCs w:val="24"/>
              </w:rPr>
              <w:t>蒲洼城工业区</w:t>
            </w:r>
            <w:proofErr w:type="gramEnd"/>
            <w:r w:rsidR="00A6312D" w:rsidRPr="00A6312D">
              <w:rPr>
                <w:rFonts w:ascii="楷体" w:eastAsia="楷体" w:hAnsi="楷体" w:hint="eastAsia"/>
                <w:color w:val="000000" w:themeColor="text1"/>
                <w:sz w:val="24"/>
                <w:szCs w:val="24"/>
              </w:rPr>
              <w:t>/</w:t>
            </w:r>
            <w:r w:rsidR="00A03DBA" w:rsidRPr="00B5539D">
              <w:rPr>
                <w:rFonts w:ascii="楷体" w:eastAsia="楷体" w:hAnsi="楷体" w:hint="eastAsia"/>
                <w:color w:val="000000" w:themeColor="text1"/>
                <w:sz w:val="24"/>
                <w:szCs w:val="24"/>
              </w:rPr>
              <w:t>盐山</w:t>
            </w:r>
            <w:proofErr w:type="gramStart"/>
            <w:r w:rsidR="00A03DBA" w:rsidRPr="00B5539D">
              <w:rPr>
                <w:rFonts w:ascii="楷体" w:eastAsia="楷体" w:hAnsi="楷体" w:hint="eastAsia"/>
                <w:color w:val="000000" w:themeColor="text1"/>
                <w:sz w:val="24"/>
                <w:szCs w:val="24"/>
              </w:rPr>
              <w:t>县望树开发区</w:t>
            </w:r>
            <w:proofErr w:type="gramEnd"/>
            <w:r w:rsidR="00A03DBA" w:rsidRPr="00B5539D">
              <w:rPr>
                <w:rFonts w:ascii="楷体" w:eastAsia="楷体" w:hAnsi="楷体" w:hint="eastAsia"/>
                <w:color w:val="000000" w:themeColor="text1"/>
                <w:sz w:val="24"/>
                <w:szCs w:val="24"/>
              </w:rPr>
              <w:t>叶茂李段</w:t>
            </w:r>
            <w:r w:rsidR="00DF0DBF">
              <w:rPr>
                <w:rFonts w:ascii="楷体" w:eastAsia="楷体" w:hAnsi="楷体" w:hint="eastAsia"/>
                <w:color w:val="000000" w:themeColor="text1"/>
                <w:sz w:val="24"/>
                <w:szCs w:val="24"/>
              </w:rPr>
              <w:t>，有租赁合同</w:t>
            </w:r>
            <w:r w:rsidRPr="00B5539D">
              <w:rPr>
                <w:rFonts w:ascii="楷体" w:eastAsia="楷体" w:hAnsi="楷体" w:hint="eastAsia"/>
                <w:color w:val="000000" w:themeColor="text1"/>
                <w:sz w:val="24"/>
                <w:szCs w:val="24"/>
              </w:rPr>
              <w:t>。</w:t>
            </w:r>
          </w:p>
          <w:p w:rsidR="00B05EE3" w:rsidRPr="00B5539D" w:rsidRDefault="00B05EE3" w:rsidP="00A03DBA">
            <w:pPr>
              <w:pStyle w:val="a0"/>
              <w:spacing w:line="360" w:lineRule="auto"/>
              <w:rPr>
                <w:rFonts w:ascii="楷体" w:eastAsia="楷体" w:hAnsi="楷体"/>
                <w:color w:val="000000" w:themeColor="text1"/>
                <w:szCs w:val="24"/>
              </w:rPr>
            </w:pPr>
            <w:r w:rsidRPr="00B5539D">
              <w:rPr>
                <w:rFonts w:ascii="楷体" w:eastAsia="楷体" w:hAnsi="楷体" w:hint="eastAsia"/>
                <w:color w:val="000000" w:themeColor="text1"/>
                <w:szCs w:val="24"/>
              </w:rPr>
              <w:t>经营范围：</w:t>
            </w:r>
            <w:r w:rsidR="00A03DBA" w:rsidRPr="00B5539D">
              <w:rPr>
                <w:rFonts w:ascii="楷体" w:eastAsia="楷体" w:hAnsi="楷体" w:hint="eastAsia"/>
                <w:color w:val="000000" w:themeColor="text1"/>
                <w:szCs w:val="24"/>
              </w:rPr>
              <w:t>制造冶金设备、皮带输送</w:t>
            </w:r>
            <w:bookmarkStart w:id="1" w:name="_GoBack"/>
            <w:bookmarkEnd w:id="1"/>
            <w:r w:rsidR="00A03DBA" w:rsidRPr="00B5539D">
              <w:rPr>
                <w:rFonts w:ascii="楷体" w:eastAsia="楷体" w:hAnsi="楷体" w:hint="eastAsia"/>
                <w:color w:val="000000" w:themeColor="text1"/>
                <w:szCs w:val="24"/>
              </w:rPr>
              <w:t>机、环保设备、港口设备、电力设备及配件、机械加工、工矿配件、弹簧、耐磨管道及配件、机床防护罩、管道设备及配件、管件、管材、支吊架、防腐保温管道配套设备;经营本企业自产产品及技术的出口业务和本企业所需的机械设备、零配件、原辅材料及技术的进口业务，但国家限定公司经营和限制进出口的商品及技术除外。(依法须经批准的项目，经相关部门批准后方可开展经营活动)</w:t>
            </w:r>
            <w:r w:rsidRPr="00B5539D">
              <w:rPr>
                <w:rFonts w:ascii="楷体" w:eastAsia="楷体" w:hAnsi="楷体" w:hint="eastAsia"/>
                <w:color w:val="000000" w:themeColor="text1"/>
                <w:szCs w:val="24"/>
              </w:rPr>
              <w:t>营业执照符合要求，详见附件。</w:t>
            </w:r>
          </w:p>
          <w:p w:rsidR="00B05EE3" w:rsidRPr="00B5539D" w:rsidRDefault="00B05EE3" w:rsidP="00B05EE3">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无经营许可要求。</w:t>
            </w:r>
          </w:p>
          <w:p w:rsidR="00936462" w:rsidRPr="00B5539D" w:rsidRDefault="00480A29" w:rsidP="00F11DFB">
            <w:pPr>
              <w:spacing w:line="360" w:lineRule="auto"/>
              <w:jc w:val="left"/>
              <w:rPr>
                <w:rFonts w:ascii="楷体" w:eastAsia="楷体" w:hAnsi="楷体"/>
                <w:color w:val="000000" w:themeColor="text1"/>
                <w:sz w:val="24"/>
                <w:szCs w:val="24"/>
              </w:rPr>
            </w:pPr>
            <w:r>
              <w:rPr>
                <w:rFonts w:ascii="楷体" w:eastAsia="楷体" w:hAnsi="楷体" w:hint="eastAsia"/>
                <w:color w:val="000000" w:themeColor="text1"/>
                <w:sz w:val="24"/>
                <w:szCs w:val="24"/>
              </w:rPr>
              <w:t>2020.1.15日开始运行三体系，</w:t>
            </w:r>
            <w:r w:rsidR="0007347A" w:rsidRPr="00B5539D">
              <w:rPr>
                <w:rFonts w:ascii="楷体" w:eastAsia="楷体" w:hAnsi="楷体" w:hint="eastAsia"/>
                <w:color w:val="000000" w:themeColor="text1"/>
                <w:sz w:val="24"/>
                <w:szCs w:val="24"/>
              </w:rPr>
              <w:t>营业执照覆盖认证范围，符合要求。</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rsidTr="001D7AF6">
        <w:trPr>
          <w:trHeight w:val="2677"/>
        </w:trPr>
        <w:tc>
          <w:tcPr>
            <w:tcW w:w="1892"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lastRenderedPageBreak/>
              <w:t>理解组织及其环境</w:t>
            </w:r>
          </w:p>
          <w:p w:rsidR="00936462" w:rsidRPr="00B5539D" w:rsidRDefault="00936462">
            <w:pPr>
              <w:spacing w:line="360" w:lineRule="auto"/>
              <w:rPr>
                <w:rFonts w:ascii="楷体" w:eastAsia="楷体" w:hAnsi="楷体"/>
                <w:color w:val="000000" w:themeColor="text1"/>
                <w:sz w:val="24"/>
                <w:szCs w:val="24"/>
              </w:rPr>
            </w:pPr>
          </w:p>
        </w:tc>
        <w:tc>
          <w:tcPr>
            <w:tcW w:w="1228"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EO：4.1</w:t>
            </w:r>
          </w:p>
          <w:p w:rsidR="00936462" w:rsidRPr="00B5539D" w:rsidRDefault="00936462">
            <w:pPr>
              <w:spacing w:line="360" w:lineRule="auto"/>
              <w:rPr>
                <w:rFonts w:ascii="楷体" w:eastAsia="楷体" w:hAnsi="楷体" w:cs="宋体"/>
                <w:color w:val="000000" w:themeColor="text1"/>
                <w:sz w:val="24"/>
                <w:szCs w:val="24"/>
              </w:rPr>
            </w:pPr>
          </w:p>
        </w:tc>
        <w:tc>
          <w:tcPr>
            <w:tcW w:w="10943" w:type="dxa"/>
            <w:vAlign w:val="center"/>
          </w:tcPr>
          <w:p w:rsidR="00936462" w:rsidRPr="00B5539D" w:rsidRDefault="00F11DFB" w:rsidP="00D6285B">
            <w:pPr>
              <w:spacing w:line="360" w:lineRule="auto"/>
              <w:ind w:firstLineChars="200" w:firstLine="480"/>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提供</w:t>
            </w:r>
            <w:r w:rsidR="0007347A" w:rsidRPr="00B5539D">
              <w:rPr>
                <w:rFonts w:ascii="楷体" w:eastAsia="楷体" w:hAnsi="楷体" w:hint="eastAsia"/>
                <w:color w:val="000000" w:themeColor="text1"/>
                <w:sz w:val="24"/>
                <w:szCs w:val="24"/>
              </w:rPr>
              <w:t>《质量/环境/职业健康安全/管理手册</w:t>
            </w:r>
            <w:r w:rsidR="00480A29" w:rsidRPr="00480A29">
              <w:rPr>
                <w:rFonts w:ascii="楷体" w:eastAsia="楷体" w:hAnsi="楷体" w:hint="eastAsia"/>
                <w:color w:val="000000" w:themeColor="text1"/>
                <w:sz w:val="24"/>
                <w:szCs w:val="24"/>
              </w:rPr>
              <w:t>HD-QES-SC-2020</w:t>
            </w:r>
            <w:r w:rsidR="0007347A" w:rsidRPr="00B5539D">
              <w:rPr>
                <w:rFonts w:ascii="楷体" w:eastAsia="楷体" w:hAnsi="楷体" w:hint="eastAsia"/>
                <w:color w:val="000000" w:themeColor="text1"/>
                <w:sz w:val="24"/>
                <w:szCs w:val="24"/>
              </w:rPr>
              <w:t>》，对公司地理位置、国内市场地位、法律法规要求、公司内部文化观价值观、内外部环境变化等均</w:t>
            </w:r>
            <w:proofErr w:type="gramStart"/>
            <w:r w:rsidR="0007347A" w:rsidRPr="00B5539D">
              <w:rPr>
                <w:rFonts w:ascii="楷体" w:eastAsia="楷体" w:hAnsi="楷体" w:hint="eastAsia"/>
                <w:color w:val="000000" w:themeColor="text1"/>
                <w:sz w:val="24"/>
                <w:szCs w:val="24"/>
              </w:rPr>
              <w:t>作出</w:t>
            </w:r>
            <w:proofErr w:type="gramEnd"/>
            <w:r w:rsidR="0007347A" w:rsidRPr="00B5539D">
              <w:rPr>
                <w:rFonts w:ascii="楷体" w:eastAsia="楷体" w:hAnsi="楷体" w:hint="eastAsia"/>
                <w:color w:val="000000" w:themeColor="text1"/>
                <w:sz w:val="24"/>
                <w:szCs w:val="24"/>
              </w:rPr>
              <w:t>描述。</w:t>
            </w:r>
          </w:p>
          <w:p w:rsidR="00936462" w:rsidRPr="00B5539D" w:rsidRDefault="0007347A" w:rsidP="00D6285B">
            <w:pPr>
              <w:spacing w:line="360" w:lineRule="auto"/>
              <w:ind w:firstLineChars="200" w:firstLine="480"/>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根据企业目标和战略方向，通过各部门收集信息、识别、分析和评价，公司管理会议讨论研究，明确了与公司目标和战略方向相关的各种外部和内部因素，提供了《组织的内外重要环境因素分析表》，</w:t>
            </w:r>
            <w:r w:rsidR="00D6285B">
              <w:rPr>
                <w:rFonts w:ascii="楷体" w:eastAsia="楷体" w:hAnsi="楷体" w:hint="eastAsia"/>
                <w:color w:val="000000" w:themeColor="text1"/>
                <w:sz w:val="24"/>
                <w:szCs w:val="24"/>
              </w:rPr>
              <w:t>与上次没有变化</w:t>
            </w:r>
            <w:r w:rsidRPr="00B5539D">
              <w:rPr>
                <w:rFonts w:ascii="楷体" w:eastAsia="楷体" w:hAnsi="楷体" w:hint="eastAsia"/>
                <w:color w:val="000000" w:themeColor="text1"/>
                <w:sz w:val="24"/>
                <w:szCs w:val="24"/>
              </w:rPr>
              <w:t>。</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rsidTr="001D7AF6">
        <w:trPr>
          <w:trHeight w:val="2119"/>
        </w:trPr>
        <w:tc>
          <w:tcPr>
            <w:tcW w:w="1892"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理解相关方的需求和期望</w:t>
            </w:r>
          </w:p>
        </w:tc>
        <w:tc>
          <w:tcPr>
            <w:tcW w:w="1228"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hint="eastAsia"/>
                <w:color w:val="000000" w:themeColor="text1"/>
                <w:sz w:val="24"/>
                <w:szCs w:val="24"/>
              </w:rPr>
              <w:t>EO：4.2</w:t>
            </w:r>
          </w:p>
        </w:tc>
        <w:tc>
          <w:tcPr>
            <w:tcW w:w="10943" w:type="dxa"/>
            <w:vAlign w:val="center"/>
          </w:tcPr>
          <w:p w:rsidR="00936462" w:rsidRPr="00B5539D" w:rsidRDefault="0007347A" w:rsidP="00D6285B">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提供了《组织的相关方需求和期望调查表》，相关方包括顾客、供方、员工、政府部门、审核机构、股东等。相关</w:t>
            </w:r>
            <w:proofErr w:type="gramStart"/>
            <w:r w:rsidRPr="00B5539D">
              <w:rPr>
                <w:rFonts w:ascii="楷体" w:eastAsia="楷体" w:hAnsi="楷体" w:hint="eastAsia"/>
                <w:color w:val="000000" w:themeColor="text1"/>
                <w:sz w:val="24"/>
                <w:szCs w:val="24"/>
              </w:rPr>
              <w:t>方需</w:t>
            </w:r>
            <w:r w:rsidR="00B463BA">
              <w:rPr>
                <w:rFonts w:ascii="楷体" w:eastAsia="楷体" w:hAnsi="楷体" w:hint="eastAsia"/>
                <w:color w:val="000000" w:themeColor="text1"/>
                <w:sz w:val="24"/>
                <w:szCs w:val="24"/>
              </w:rPr>
              <w:t>求</w:t>
            </w:r>
            <w:proofErr w:type="gramEnd"/>
            <w:r w:rsidR="00B463BA">
              <w:rPr>
                <w:rFonts w:ascii="楷体" w:eastAsia="楷体" w:hAnsi="楷体" w:hint="eastAsia"/>
                <w:color w:val="000000" w:themeColor="text1"/>
                <w:sz w:val="24"/>
                <w:szCs w:val="24"/>
              </w:rPr>
              <w:t>和期望：产品质量符合顾客要求、及时交货、价格合理；合作双赢、进料合格率</w:t>
            </w:r>
            <w:r w:rsidRPr="00B5539D">
              <w:rPr>
                <w:rFonts w:ascii="楷体" w:eastAsia="楷体" w:hAnsi="楷体" w:hint="eastAsia"/>
                <w:color w:val="000000" w:themeColor="text1"/>
                <w:sz w:val="24"/>
                <w:szCs w:val="24"/>
              </w:rPr>
              <w:t>、及时付款； 薪资、福利增加、培训机会、有发展的空间；安全生产、环保；公司体系运作的有效性、充分性和符合性；公司战略、绩效等</w:t>
            </w:r>
            <w:r w:rsidR="00D6285B">
              <w:rPr>
                <w:rFonts w:ascii="楷体" w:eastAsia="楷体" w:hAnsi="楷体" w:hint="eastAsia"/>
                <w:color w:val="000000" w:themeColor="text1"/>
                <w:sz w:val="24"/>
                <w:szCs w:val="24"/>
              </w:rPr>
              <w:t>，</w:t>
            </w:r>
            <w:r w:rsidRPr="00B5539D">
              <w:rPr>
                <w:rFonts w:ascii="楷体" w:eastAsia="楷体" w:hAnsi="楷体" w:hint="eastAsia"/>
                <w:color w:val="000000" w:themeColor="text1"/>
                <w:sz w:val="24"/>
                <w:szCs w:val="24"/>
              </w:rPr>
              <w:t>基本识别了与组织管理体系有关的相关方和要求</w:t>
            </w:r>
            <w:r w:rsidR="00D6285B">
              <w:rPr>
                <w:rFonts w:ascii="楷体" w:eastAsia="楷体" w:hAnsi="楷体" w:hint="eastAsia"/>
                <w:color w:val="000000" w:themeColor="text1"/>
                <w:sz w:val="24"/>
                <w:szCs w:val="24"/>
                <w:lang w:val="zh-CN"/>
              </w:rPr>
              <w:t>，没有变化。</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rsidTr="001D7AF6">
        <w:trPr>
          <w:trHeight w:val="1696"/>
        </w:trPr>
        <w:tc>
          <w:tcPr>
            <w:tcW w:w="1892"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环境/职业健康安全管理体系的范围</w:t>
            </w: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EO：4.3</w:t>
            </w:r>
          </w:p>
        </w:tc>
        <w:tc>
          <w:tcPr>
            <w:tcW w:w="10943" w:type="dxa"/>
            <w:vAlign w:val="center"/>
          </w:tcPr>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color w:val="000000" w:themeColor="text1"/>
                <w:sz w:val="24"/>
                <w:szCs w:val="24"/>
              </w:rPr>
              <w:t>经确认企业的管理体系</w:t>
            </w:r>
            <w:r w:rsidRPr="00B5539D">
              <w:rPr>
                <w:rFonts w:ascii="楷体" w:eastAsia="楷体" w:hAnsi="楷体" w:hint="eastAsia"/>
                <w:color w:val="000000" w:themeColor="text1"/>
                <w:sz w:val="24"/>
                <w:szCs w:val="24"/>
              </w:rPr>
              <w:t>范围</w:t>
            </w:r>
            <w:r w:rsidR="00D6285B">
              <w:rPr>
                <w:rFonts w:ascii="楷体" w:eastAsia="楷体" w:hAnsi="楷体" w:hint="eastAsia"/>
                <w:color w:val="000000" w:themeColor="text1"/>
                <w:sz w:val="24"/>
                <w:szCs w:val="24"/>
              </w:rPr>
              <w:t>没有</w:t>
            </w:r>
            <w:r w:rsidR="00D6285B">
              <w:rPr>
                <w:rFonts w:ascii="楷体" w:eastAsia="楷体" w:hAnsi="楷体"/>
                <w:color w:val="000000" w:themeColor="text1"/>
                <w:sz w:val="24"/>
                <w:szCs w:val="24"/>
              </w:rPr>
              <w:t>变化</w:t>
            </w:r>
            <w:r w:rsidRPr="00B5539D">
              <w:rPr>
                <w:rFonts w:ascii="楷体" w:eastAsia="楷体" w:hAnsi="楷体" w:hint="eastAsia"/>
                <w:color w:val="000000" w:themeColor="text1"/>
                <w:sz w:val="24"/>
                <w:szCs w:val="24"/>
              </w:rPr>
              <w:t>：</w:t>
            </w:r>
          </w:p>
          <w:p w:rsidR="005459FC" w:rsidRPr="00B5539D" w:rsidRDefault="005459FC" w:rsidP="005459FC">
            <w:pPr>
              <w:rPr>
                <w:rFonts w:ascii="楷体" w:eastAsia="楷体" w:hAnsi="楷体"/>
                <w:sz w:val="24"/>
                <w:szCs w:val="24"/>
              </w:rPr>
            </w:pPr>
            <w:r w:rsidRPr="00B5539D">
              <w:rPr>
                <w:rFonts w:ascii="楷体" w:eastAsia="楷体" w:hAnsi="楷体"/>
                <w:sz w:val="24"/>
                <w:szCs w:val="24"/>
              </w:rPr>
              <w:t>E</w:t>
            </w:r>
            <w:r w:rsidRPr="00B5539D">
              <w:rPr>
                <w:rFonts w:ascii="楷体" w:eastAsia="楷体" w:hAnsi="楷体" w:hint="eastAsia"/>
                <w:sz w:val="24"/>
                <w:szCs w:val="24"/>
              </w:rPr>
              <w:t>：</w:t>
            </w:r>
            <w:r w:rsidR="00D179D7" w:rsidRPr="00B5539D">
              <w:rPr>
                <w:rFonts w:ascii="楷体" w:eastAsia="楷体" w:hAnsi="楷体" w:hint="eastAsia"/>
                <w:sz w:val="24"/>
                <w:szCs w:val="24"/>
              </w:rPr>
              <w:t>皮带输送机及配件、管材、管件</w:t>
            </w:r>
            <w:r w:rsidRPr="00B5539D">
              <w:rPr>
                <w:rFonts w:ascii="楷体" w:eastAsia="楷体" w:hAnsi="楷体" w:hint="eastAsia"/>
                <w:sz w:val="24"/>
                <w:szCs w:val="24"/>
              </w:rPr>
              <w:t>的销售及所涉及场所的相关环境管理活动</w:t>
            </w:r>
            <w:r w:rsidR="00443CB8" w:rsidRPr="00B5539D">
              <w:rPr>
                <w:rFonts w:ascii="楷体" w:eastAsia="楷体" w:hAnsi="楷体" w:hint="eastAsia"/>
                <w:sz w:val="24"/>
                <w:szCs w:val="24"/>
              </w:rPr>
              <w:t>；</w:t>
            </w:r>
          </w:p>
          <w:p w:rsidR="00936462" w:rsidRPr="00B5539D" w:rsidRDefault="005459FC" w:rsidP="005459FC">
            <w:pPr>
              <w:spacing w:line="360" w:lineRule="auto"/>
              <w:jc w:val="left"/>
              <w:rPr>
                <w:rFonts w:ascii="楷体" w:eastAsia="楷体" w:hAnsi="楷体"/>
                <w:color w:val="000000" w:themeColor="text1"/>
                <w:sz w:val="24"/>
                <w:szCs w:val="24"/>
              </w:rPr>
            </w:pPr>
            <w:r w:rsidRPr="00B5539D">
              <w:rPr>
                <w:rFonts w:ascii="楷体" w:eastAsia="楷体" w:hAnsi="楷体"/>
                <w:sz w:val="24"/>
                <w:szCs w:val="24"/>
              </w:rPr>
              <w:t>O</w:t>
            </w:r>
            <w:r w:rsidRPr="00B5539D">
              <w:rPr>
                <w:rFonts w:ascii="楷体" w:eastAsia="楷体" w:hAnsi="楷体" w:hint="eastAsia"/>
                <w:sz w:val="24"/>
                <w:szCs w:val="24"/>
              </w:rPr>
              <w:t>：</w:t>
            </w:r>
            <w:r w:rsidR="00D179D7" w:rsidRPr="00B5539D">
              <w:rPr>
                <w:rFonts w:ascii="楷体" w:eastAsia="楷体" w:hAnsi="楷体" w:hint="eastAsia"/>
                <w:sz w:val="24"/>
                <w:szCs w:val="24"/>
              </w:rPr>
              <w:t>皮带输送机及配件、管材、管件</w:t>
            </w:r>
            <w:r w:rsidRPr="00B5539D">
              <w:rPr>
                <w:rFonts w:ascii="楷体" w:eastAsia="楷体" w:hAnsi="楷体" w:hint="eastAsia"/>
                <w:sz w:val="24"/>
                <w:szCs w:val="24"/>
              </w:rPr>
              <w:t>的销售及所涉及场所的相关职业健康安全管理活动</w:t>
            </w:r>
            <w:r w:rsidR="00443CB8" w:rsidRPr="00B5539D">
              <w:rPr>
                <w:rFonts w:ascii="楷体" w:eastAsia="楷体" w:hAnsi="楷体" w:hint="eastAsia"/>
                <w:sz w:val="24"/>
                <w:szCs w:val="24"/>
              </w:rPr>
              <w:t>。</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rsidTr="001D7AF6">
        <w:trPr>
          <w:trHeight w:val="3086"/>
        </w:trPr>
        <w:tc>
          <w:tcPr>
            <w:tcW w:w="1892"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环境/职业健康安全管理体系及其过程</w:t>
            </w: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EO：4.4</w:t>
            </w:r>
          </w:p>
        </w:tc>
        <w:tc>
          <w:tcPr>
            <w:tcW w:w="10943" w:type="dxa"/>
            <w:vAlign w:val="center"/>
          </w:tcPr>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公司按照标准建立了文件化的管理体系，</w:t>
            </w:r>
            <w:r w:rsidRPr="00B5539D">
              <w:rPr>
                <w:rFonts w:ascii="楷体" w:eastAsia="楷体" w:hAnsi="楷体" w:hint="eastAsia"/>
                <w:color w:val="000000" w:themeColor="text1"/>
                <w:sz w:val="24"/>
                <w:szCs w:val="24"/>
              </w:rPr>
              <w:t>编写了管理</w:t>
            </w:r>
            <w:r w:rsidRPr="00B5539D">
              <w:rPr>
                <w:rFonts w:ascii="楷体" w:eastAsia="楷体" w:hAnsi="楷体" w:cs="宋体" w:hint="eastAsia"/>
                <w:color w:val="000000" w:themeColor="text1"/>
                <w:sz w:val="24"/>
                <w:szCs w:val="24"/>
              </w:rPr>
              <w:t>手册、程序文件、三级文件，文件中包括了</w:t>
            </w:r>
            <w:r w:rsidRPr="00B5539D">
              <w:rPr>
                <w:rFonts w:ascii="楷体" w:eastAsia="楷体" w:hAnsi="楷体" w:hint="eastAsia"/>
                <w:color w:val="000000" w:themeColor="text1"/>
                <w:sz w:val="24"/>
                <w:szCs w:val="24"/>
              </w:rPr>
              <w:t>EO</w:t>
            </w:r>
            <w:r w:rsidRPr="00B5539D">
              <w:rPr>
                <w:rFonts w:ascii="楷体" w:eastAsia="楷体" w:hAnsi="楷体" w:cs="宋体" w:hint="eastAsia"/>
                <w:color w:val="000000" w:themeColor="text1"/>
                <w:sz w:val="24"/>
                <w:szCs w:val="24"/>
              </w:rPr>
              <w:t>方针、目标, 对各部门的职责权限</w:t>
            </w:r>
            <w:proofErr w:type="gramStart"/>
            <w:r w:rsidRPr="00B5539D">
              <w:rPr>
                <w:rFonts w:ascii="楷体" w:eastAsia="楷体" w:hAnsi="楷体" w:cs="宋体" w:hint="eastAsia"/>
                <w:color w:val="000000" w:themeColor="text1"/>
                <w:sz w:val="24"/>
                <w:szCs w:val="24"/>
              </w:rPr>
              <w:t>作出</w:t>
            </w:r>
            <w:proofErr w:type="gramEnd"/>
            <w:r w:rsidRPr="00B5539D">
              <w:rPr>
                <w:rFonts w:ascii="楷体" w:eastAsia="楷体" w:hAnsi="楷体" w:cs="宋体" w:hint="eastAsia"/>
                <w:color w:val="000000" w:themeColor="text1"/>
                <w:sz w:val="24"/>
                <w:szCs w:val="24"/>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r w:rsidR="00124280">
              <w:rPr>
                <w:rFonts w:ascii="楷体" w:eastAsia="楷体" w:hAnsi="楷体" w:cs="宋体" w:hint="eastAsia"/>
                <w:color w:val="000000" w:themeColor="text1"/>
                <w:sz w:val="24"/>
                <w:szCs w:val="24"/>
              </w:rPr>
              <w:t>，无变化</w:t>
            </w:r>
            <w:r w:rsidRPr="00B5539D">
              <w:rPr>
                <w:rFonts w:ascii="楷体" w:eastAsia="楷体" w:hAnsi="楷体" w:cs="宋体" w:hint="eastAsia"/>
                <w:color w:val="000000" w:themeColor="text1"/>
                <w:sz w:val="24"/>
                <w:szCs w:val="24"/>
              </w:rPr>
              <w:t>。</w:t>
            </w:r>
          </w:p>
          <w:p w:rsidR="00936462" w:rsidRPr="00B5539D"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公司文件适宜，符合公司规模、人员能力、过程及其相互作用的复杂程度。基本符合标准要求。</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cs="宋体" w:hint="eastAsia"/>
                <w:color w:val="000000" w:themeColor="text1"/>
                <w:sz w:val="24"/>
                <w:szCs w:val="24"/>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领导作用与承诺</w:t>
            </w:r>
          </w:p>
          <w:p w:rsidR="00936462" w:rsidRPr="00B5539D" w:rsidRDefault="00936462">
            <w:pPr>
              <w:spacing w:line="360" w:lineRule="auto"/>
              <w:rPr>
                <w:rFonts w:ascii="楷体" w:eastAsia="楷体" w:hAnsi="楷体"/>
                <w:color w:val="000000" w:themeColor="text1"/>
                <w:sz w:val="24"/>
                <w:szCs w:val="24"/>
              </w:rPr>
            </w:pP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EO：5.1</w:t>
            </w:r>
          </w:p>
        </w:tc>
        <w:tc>
          <w:tcPr>
            <w:tcW w:w="10943" w:type="dxa"/>
            <w:vAlign w:val="center"/>
          </w:tcPr>
          <w:p w:rsidR="00936462" w:rsidRPr="00B5539D" w:rsidRDefault="0007347A" w:rsidP="00F34BCF">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通过内部审核</w:t>
            </w:r>
            <w:r w:rsidR="00F34BCF" w:rsidRPr="00B5539D">
              <w:rPr>
                <w:rFonts w:ascii="楷体" w:eastAsia="楷体" w:hAnsi="楷体" w:cs="宋体" w:hint="eastAsia"/>
                <w:color w:val="000000" w:themeColor="text1"/>
                <w:sz w:val="24"/>
                <w:szCs w:val="24"/>
              </w:rPr>
              <w:t>、管理评审</w:t>
            </w:r>
            <w:r w:rsidRPr="00B5539D">
              <w:rPr>
                <w:rFonts w:ascii="楷体" w:eastAsia="楷体" w:hAnsi="楷体" w:cs="宋体" w:hint="eastAsia"/>
                <w:color w:val="000000" w:themeColor="text1"/>
                <w:sz w:val="24"/>
                <w:szCs w:val="24"/>
              </w:rPr>
              <w:t>及有效实施纠正、改进措施等方法来有效完善和持续发展公司的管理体系。公司总经理是</w:t>
            </w:r>
            <w:r w:rsidR="003A39FA" w:rsidRPr="00B5539D">
              <w:rPr>
                <w:rFonts w:ascii="楷体" w:eastAsia="楷体" w:hAnsi="楷体" w:cs="宋体" w:hint="eastAsia"/>
                <w:color w:val="000000" w:themeColor="text1"/>
                <w:sz w:val="24"/>
                <w:szCs w:val="24"/>
              </w:rPr>
              <w:t>刘晓州</w:t>
            </w:r>
            <w:r w:rsidRPr="00B5539D">
              <w:rPr>
                <w:rFonts w:ascii="楷体" w:eastAsia="楷体" w:hAnsi="楷体" w:cs="宋体" w:hint="eastAsia"/>
                <w:color w:val="000000" w:themeColor="text1"/>
                <w:sz w:val="24"/>
                <w:szCs w:val="24"/>
              </w:rPr>
              <w:t>，主要承诺有：主持管理体系的策划，制定并颁布本公司的管理方针、目标，并对实现管理方针、目标负责；确定各岗位、职能部门的职责和权限，向顾客、全体员工和相关方提供管理承诺，并提供资源；任命管理者代表；批准发布《管理手册》；定期组织管理评审，保证管理体系持续有效运行和持续改进，对产品质量、环境和职业健康安全绩效负全面领导责任；主持重大环境和职业健康安全事故的调查分析和处理；配备适当的人、财、物等资源，确保管理体系的持续有效运行。</w:t>
            </w: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公司管理者代表</w:t>
            </w:r>
            <w:r w:rsidR="00225EE2" w:rsidRPr="00B5539D">
              <w:rPr>
                <w:rFonts w:ascii="楷体" w:eastAsia="楷体" w:hAnsi="楷体" w:cs="宋体" w:hint="eastAsia"/>
                <w:color w:val="000000" w:themeColor="text1"/>
                <w:sz w:val="24"/>
                <w:szCs w:val="24"/>
              </w:rPr>
              <w:t>李婷婷</w:t>
            </w:r>
            <w:r w:rsidRPr="00B5539D">
              <w:rPr>
                <w:rFonts w:ascii="楷体" w:eastAsia="楷体" w:hAnsi="楷体" w:cs="宋体" w:hint="eastAsia"/>
                <w:color w:val="000000" w:themeColor="text1"/>
                <w:sz w:val="24"/>
                <w:szCs w:val="24"/>
              </w:rPr>
              <w:t>：确保本公司管理体系所需的过程得到建立、实施和保持，代表</w:t>
            </w:r>
            <w:r w:rsidR="003A39FA" w:rsidRPr="00B5539D">
              <w:rPr>
                <w:rFonts w:ascii="楷体" w:eastAsia="楷体" w:hAnsi="楷体" w:cs="宋体" w:hint="eastAsia"/>
                <w:color w:val="000000" w:themeColor="text1"/>
                <w:sz w:val="24"/>
                <w:szCs w:val="24"/>
              </w:rPr>
              <w:t>刘晓州</w:t>
            </w:r>
            <w:r w:rsidRPr="00B5539D">
              <w:rPr>
                <w:rFonts w:ascii="楷体" w:eastAsia="楷体" w:hAnsi="楷体" w:cs="宋体" w:hint="eastAsia"/>
                <w:color w:val="000000" w:themeColor="text1"/>
                <w:sz w:val="24"/>
                <w:szCs w:val="24"/>
              </w:rPr>
              <w:t>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lastRenderedPageBreak/>
              <w:t>承诺基本实现，没有违反的情况发生。</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rsidTr="001D7AF6">
        <w:trPr>
          <w:trHeight w:val="5955"/>
        </w:trPr>
        <w:tc>
          <w:tcPr>
            <w:tcW w:w="1892" w:type="dxa"/>
            <w:vAlign w:val="center"/>
          </w:tcPr>
          <w:p w:rsidR="00936462" w:rsidRPr="00B5539D" w:rsidRDefault="0007347A">
            <w:pPr>
              <w:spacing w:line="360" w:lineRule="auto"/>
              <w:jc w:val="center"/>
              <w:rPr>
                <w:rFonts w:ascii="楷体" w:eastAsia="楷体" w:hAnsi="楷体"/>
                <w:color w:val="000000" w:themeColor="text1"/>
                <w:sz w:val="24"/>
                <w:szCs w:val="24"/>
              </w:rPr>
            </w:pPr>
            <w:r w:rsidRPr="00B5539D">
              <w:rPr>
                <w:rFonts w:ascii="楷体" w:eastAsia="楷体" w:hAnsi="楷体" w:cstheme="minorEastAsia" w:hint="eastAsia"/>
                <w:color w:val="000000" w:themeColor="text1"/>
                <w:sz w:val="24"/>
                <w:szCs w:val="24"/>
              </w:rPr>
              <w:lastRenderedPageBreak/>
              <w:t>方针</w:t>
            </w: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w:t>
            </w:r>
            <w:r w:rsidRPr="00B5539D">
              <w:rPr>
                <w:rFonts w:ascii="楷体" w:eastAsia="楷体" w:hAnsi="楷体" w:cs="新宋体" w:hint="eastAsia"/>
                <w:color w:val="000000" w:themeColor="text1"/>
                <w:sz w:val="24"/>
                <w:szCs w:val="24"/>
              </w:rPr>
              <w:t>5.2</w:t>
            </w:r>
          </w:p>
        </w:tc>
        <w:tc>
          <w:tcPr>
            <w:tcW w:w="10943" w:type="dxa"/>
            <w:vAlign w:val="center"/>
          </w:tcPr>
          <w:p w:rsidR="00936462" w:rsidRPr="00B5539D" w:rsidRDefault="0007347A" w:rsidP="00087F4B">
            <w:pPr>
              <w:spacing w:line="360" w:lineRule="auto"/>
              <w:jc w:val="left"/>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企业的管理方针</w:t>
            </w:r>
            <w:r w:rsidR="00C4788D">
              <w:rPr>
                <w:rFonts w:ascii="楷体" w:eastAsia="楷体" w:hAnsi="楷体" w:cs="宋体" w:hint="eastAsia"/>
                <w:color w:val="000000" w:themeColor="text1"/>
                <w:sz w:val="24"/>
                <w:szCs w:val="24"/>
              </w:rPr>
              <w:t>没有变化</w:t>
            </w:r>
            <w:r w:rsidRPr="00B5539D">
              <w:rPr>
                <w:rFonts w:ascii="楷体" w:eastAsia="楷体" w:hAnsi="楷体" w:cs="宋体" w:hint="eastAsia"/>
                <w:color w:val="000000" w:themeColor="text1"/>
                <w:sz w:val="24"/>
                <w:szCs w:val="24"/>
              </w:rPr>
              <w:t>：</w:t>
            </w:r>
          </w:p>
          <w:p w:rsidR="00087F4B" w:rsidRPr="00087F4B" w:rsidRDefault="00087F4B" w:rsidP="00087F4B">
            <w:pPr>
              <w:spacing w:line="360" w:lineRule="auto"/>
              <w:jc w:val="left"/>
              <w:rPr>
                <w:rFonts w:ascii="楷体" w:eastAsia="楷体" w:hAnsi="楷体" w:cs="宋体"/>
                <w:color w:val="000000" w:themeColor="text1"/>
                <w:sz w:val="24"/>
                <w:szCs w:val="24"/>
                <w:u w:val="single"/>
              </w:rPr>
            </w:pPr>
            <w:r w:rsidRPr="00087F4B">
              <w:rPr>
                <w:rFonts w:ascii="楷体" w:eastAsia="楷体" w:hAnsi="楷体" w:cs="宋体" w:hint="eastAsia"/>
                <w:color w:val="000000" w:themeColor="text1"/>
                <w:sz w:val="24"/>
                <w:szCs w:val="24"/>
                <w:u w:val="single"/>
              </w:rPr>
              <w:t>做一流产品、创一流企业</w:t>
            </w:r>
            <w:r w:rsidRPr="00087F4B">
              <w:rPr>
                <w:rFonts w:ascii="楷体" w:eastAsia="楷体" w:hAnsi="楷体" w:cs="宋体"/>
                <w:color w:val="000000" w:themeColor="text1"/>
                <w:sz w:val="24"/>
                <w:szCs w:val="24"/>
                <w:u w:val="single"/>
              </w:rPr>
              <w:t>,</w:t>
            </w:r>
          </w:p>
          <w:p w:rsidR="00087F4B" w:rsidRPr="00087F4B" w:rsidRDefault="00087F4B" w:rsidP="00087F4B">
            <w:pPr>
              <w:spacing w:line="360" w:lineRule="auto"/>
              <w:jc w:val="left"/>
              <w:rPr>
                <w:rFonts w:ascii="楷体" w:eastAsia="楷体" w:hAnsi="楷体" w:cs="宋体"/>
                <w:color w:val="000000" w:themeColor="text1"/>
                <w:sz w:val="24"/>
                <w:szCs w:val="24"/>
                <w:u w:val="single"/>
              </w:rPr>
            </w:pPr>
            <w:r w:rsidRPr="00087F4B">
              <w:rPr>
                <w:rFonts w:ascii="楷体" w:eastAsia="楷体" w:hAnsi="楷体" w:cs="宋体" w:hint="eastAsia"/>
                <w:color w:val="000000" w:themeColor="text1"/>
                <w:sz w:val="24"/>
                <w:szCs w:val="24"/>
                <w:u w:val="single"/>
              </w:rPr>
              <w:t>以优质的产品，不断满足顾客需求；</w:t>
            </w:r>
          </w:p>
          <w:p w:rsidR="00087F4B" w:rsidRPr="00087F4B" w:rsidRDefault="00087F4B" w:rsidP="00087F4B">
            <w:pPr>
              <w:spacing w:line="360" w:lineRule="auto"/>
              <w:jc w:val="left"/>
              <w:rPr>
                <w:rFonts w:ascii="楷体" w:eastAsia="楷体" w:hAnsi="楷体" w:cs="宋体"/>
                <w:color w:val="000000" w:themeColor="text1"/>
                <w:sz w:val="24"/>
                <w:szCs w:val="24"/>
                <w:u w:val="single"/>
              </w:rPr>
            </w:pPr>
            <w:r w:rsidRPr="00087F4B">
              <w:rPr>
                <w:rFonts w:ascii="楷体" w:eastAsia="楷体" w:hAnsi="楷体" w:cs="宋体" w:hint="eastAsia"/>
                <w:color w:val="000000" w:themeColor="text1"/>
                <w:sz w:val="24"/>
                <w:szCs w:val="24"/>
                <w:u w:val="single"/>
              </w:rPr>
              <w:t>遵守环境法律法规，实现污染控制；</w:t>
            </w:r>
          </w:p>
          <w:p w:rsidR="00087F4B" w:rsidRPr="00087F4B" w:rsidRDefault="00087F4B" w:rsidP="00087F4B">
            <w:pPr>
              <w:spacing w:line="360" w:lineRule="auto"/>
              <w:jc w:val="left"/>
              <w:rPr>
                <w:rFonts w:ascii="楷体" w:eastAsia="楷体" w:hAnsi="楷体" w:cs="宋体"/>
                <w:color w:val="000000" w:themeColor="text1"/>
                <w:sz w:val="24"/>
                <w:szCs w:val="24"/>
                <w:u w:val="single"/>
              </w:rPr>
            </w:pPr>
            <w:r w:rsidRPr="00087F4B">
              <w:rPr>
                <w:rFonts w:ascii="楷体" w:eastAsia="楷体" w:hAnsi="楷体" w:cs="宋体" w:hint="eastAsia"/>
                <w:color w:val="000000" w:themeColor="text1"/>
                <w:sz w:val="24"/>
                <w:szCs w:val="24"/>
                <w:u w:val="single"/>
              </w:rPr>
              <w:t>持续改进环境业绩，创建绿色企业；</w:t>
            </w:r>
          </w:p>
          <w:p w:rsidR="00936462" w:rsidRPr="00B5539D" w:rsidRDefault="00087F4B" w:rsidP="00087F4B">
            <w:pPr>
              <w:spacing w:line="360" w:lineRule="auto"/>
              <w:jc w:val="left"/>
              <w:rPr>
                <w:rFonts w:ascii="楷体" w:eastAsia="楷体" w:hAnsi="楷体" w:cs="宋体"/>
                <w:color w:val="000000" w:themeColor="text1"/>
                <w:sz w:val="24"/>
                <w:szCs w:val="24"/>
              </w:rPr>
            </w:pPr>
            <w:r w:rsidRPr="00087F4B">
              <w:rPr>
                <w:rFonts w:ascii="楷体" w:eastAsia="楷体" w:hAnsi="楷体" w:cs="宋体" w:hint="eastAsia"/>
                <w:color w:val="000000" w:themeColor="text1"/>
                <w:sz w:val="24"/>
                <w:szCs w:val="24"/>
                <w:u w:val="single"/>
              </w:rPr>
              <w:t>以人为本、科学管理、控制风险、关爱健康</w:t>
            </w:r>
            <w:r w:rsidR="0007347A" w:rsidRPr="00087F4B">
              <w:rPr>
                <w:rFonts w:ascii="楷体" w:eastAsia="楷体" w:hAnsi="楷体" w:cs="宋体" w:hint="eastAsia"/>
                <w:color w:val="000000" w:themeColor="text1"/>
                <w:sz w:val="24"/>
                <w:szCs w:val="24"/>
                <w:u w:val="single"/>
              </w:rPr>
              <w:t>。</w:t>
            </w:r>
          </w:p>
          <w:p w:rsidR="00936462" w:rsidRPr="00B5539D" w:rsidRDefault="0007347A" w:rsidP="00087F4B">
            <w:pPr>
              <w:spacing w:line="360" w:lineRule="auto"/>
              <w:ind w:firstLineChars="200" w:firstLine="480"/>
              <w:jc w:val="left"/>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公司以环境、职业健康安全标准为基础，结合公司实际特制定管理方针。与</w:t>
            </w:r>
            <w:r w:rsidR="003A39FA" w:rsidRPr="00B5539D">
              <w:rPr>
                <w:rFonts w:ascii="楷体" w:eastAsia="楷体" w:hAnsi="楷体" w:cs="宋体" w:hint="eastAsia"/>
                <w:color w:val="000000" w:themeColor="text1"/>
                <w:sz w:val="24"/>
                <w:szCs w:val="24"/>
              </w:rPr>
              <w:t>刘晓州</w:t>
            </w:r>
            <w:r w:rsidRPr="00B5539D">
              <w:rPr>
                <w:rFonts w:ascii="楷体" w:eastAsia="楷体" w:hAnsi="楷体" w:cs="宋体" w:hint="eastAsia"/>
                <w:color w:val="000000" w:themeColor="text1"/>
                <w:sz w:val="24"/>
                <w:szCs w:val="24"/>
              </w:rPr>
              <w:t>进行交谈，</w:t>
            </w:r>
            <w:r w:rsidR="00413184">
              <w:rPr>
                <w:rFonts w:ascii="楷体" w:eastAsia="楷体" w:hAnsi="楷体" w:cs="宋体" w:hint="eastAsia"/>
                <w:color w:val="000000" w:themeColor="text1"/>
                <w:sz w:val="24"/>
                <w:szCs w:val="24"/>
              </w:rPr>
              <w:t>基本理解</w:t>
            </w:r>
            <w:r w:rsidRPr="00B5539D">
              <w:rPr>
                <w:rFonts w:ascii="楷体" w:eastAsia="楷体" w:hAnsi="楷体" w:cs="宋体" w:hint="eastAsia"/>
                <w:color w:val="000000" w:themeColor="text1"/>
                <w:sz w:val="24"/>
                <w:szCs w:val="24"/>
              </w:rPr>
              <w:t>方针内涵</w:t>
            </w:r>
            <w:r w:rsidR="00413184">
              <w:rPr>
                <w:rFonts w:ascii="楷体" w:eastAsia="楷体" w:hAnsi="楷体" w:cs="宋体" w:hint="eastAsia"/>
                <w:color w:val="000000" w:themeColor="text1"/>
                <w:sz w:val="24"/>
                <w:szCs w:val="24"/>
              </w:rPr>
              <w:t>，</w:t>
            </w:r>
            <w:r w:rsidRPr="00B5539D">
              <w:rPr>
                <w:rFonts w:ascii="楷体" w:eastAsia="楷体" w:hAnsi="楷体" w:cs="宋体" w:hint="eastAsia"/>
                <w:color w:val="000000" w:themeColor="text1"/>
                <w:sz w:val="24"/>
                <w:szCs w:val="24"/>
              </w:rPr>
              <w:t>方针能为制定目标提供框架，方针基本符合标准的要求。</w:t>
            </w:r>
          </w:p>
          <w:p w:rsidR="00936462" w:rsidRPr="00B5539D" w:rsidRDefault="0007347A" w:rsidP="00087F4B">
            <w:pPr>
              <w:spacing w:line="360" w:lineRule="auto"/>
              <w:jc w:val="left"/>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总经理</w:t>
            </w:r>
            <w:r w:rsidR="003A39FA" w:rsidRPr="00B5539D">
              <w:rPr>
                <w:rFonts w:ascii="楷体" w:eastAsia="楷体" w:hAnsi="楷体" w:cs="宋体" w:hint="eastAsia"/>
                <w:color w:val="000000" w:themeColor="text1"/>
                <w:sz w:val="24"/>
                <w:szCs w:val="24"/>
              </w:rPr>
              <w:t>刘晓州</w:t>
            </w:r>
            <w:r w:rsidRPr="00B5539D">
              <w:rPr>
                <w:rFonts w:ascii="楷体" w:eastAsia="楷体" w:hAnsi="楷体" w:cs="宋体" w:hint="eastAsia"/>
                <w:color w:val="000000" w:themeColor="text1"/>
                <w:sz w:val="24"/>
                <w:szCs w:val="24"/>
              </w:rPr>
              <w:t>用会议、文件等手段保证管理方针为全体员工理解并落实到工作中。管理评审时对方针的持续适宜性进行了评审，有评审记录。</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cs="宋体" w:hint="eastAsia"/>
                <w:color w:val="000000" w:themeColor="text1"/>
                <w:sz w:val="24"/>
                <w:szCs w:val="24"/>
              </w:rPr>
              <w:t>以上管理方针通过文件、培训等形式将公司管理方针传达给所有为公司工作或代表公司的人员，相关方也可通过办公室获取公司管理方针</w:t>
            </w:r>
            <w:r w:rsidR="005459FC" w:rsidRPr="00B5539D">
              <w:rPr>
                <w:rFonts w:ascii="楷体" w:eastAsia="楷体" w:hAnsi="楷体" w:cs="宋体" w:hint="eastAsia"/>
                <w:color w:val="000000" w:themeColor="text1"/>
                <w:sz w:val="24"/>
                <w:szCs w:val="24"/>
              </w:rPr>
              <w:t>。</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07347A">
            <w:pPr>
              <w:spacing w:line="360" w:lineRule="auto"/>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组织的岗位、职责和权限</w:t>
            </w:r>
          </w:p>
          <w:p w:rsidR="00936462" w:rsidRPr="00B5539D" w:rsidRDefault="00936462">
            <w:pPr>
              <w:spacing w:line="360" w:lineRule="auto"/>
              <w:jc w:val="center"/>
              <w:rPr>
                <w:rFonts w:ascii="楷体" w:eastAsia="楷体" w:hAnsi="楷体" w:cstheme="minorEastAsia"/>
                <w:color w:val="000000" w:themeColor="text1"/>
                <w:sz w:val="24"/>
                <w:szCs w:val="24"/>
              </w:rPr>
            </w:pPr>
          </w:p>
        </w:tc>
        <w:tc>
          <w:tcPr>
            <w:tcW w:w="1228" w:type="dxa"/>
            <w:vAlign w:val="center"/>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EO：</w:t>
            </w:r>
            <w:r w:rsidRPr="00B5539D">
              <w:rPr>
                <w:rFonts w:ascii="楷体" w:eastAsia="楷体" w:hAnsi="楷体" w:cs="新宋体" w:hint="eastAsia"/>
                <w:color w:val="000000" w:themeColor="text1"/>
                <w:sz w:val="24"/>
                <w:szCs w:val="24"/>
              </w:rPr>
              <w:t>5.3</w:t>
            </w:r>
          </w:p>
        </w:tc>
        <w:tc>
          <w:tcPr>
            <w:tcW w:w="10943" w:type="dxa"/>
            <w:vAlign w:val="center"/>
          </w:tcPr>
          <w:p w:rsidR="00927F62" w:rsidRDefault="0007347A" w:rsidP="00B5539D">
            <w:pPr>
              <w:spacing w:line="360" w:lineRule="auto"/>
              <w:ind w:firstLineChars="200" w:firstLine="48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公司任命</w:t>
            </w:r>
            <w:r w:rsidR="00225EE2" w:rsidRPr="00B5539D">
              <w:rPr>
                <w:rFonts w:ascii="楷体" w:eastAsia="楷体" w:hAnsi="楷体" w:cs="宋体" w:hint="eastAsia"/>
                <w:color w:val="000000" w:themeColor="text1"/>
                <w:sz w:val="24"/>
                <w:szCs w:val="24"/>
              </w:rPr>
              <w:t>李婷婷</w:t>
            </w:r>
            <w:r w:rsidRPr="00B5539D">
              <w:rPr>
                <w:rFonts w:ascii="楷体" w:eastAsia="楷体" w:hAnsi="楷体" w:cs="宋体" w:hint="eastAsia"/>
                <w:color w:val="000000" w:themeColor="text1"/>
                <w:sz w:val="24"/>
                <w:szCs w:val="24"/>
              </w:rPr>
              <w:t>为管理体系的管理者代表。</w:t>
            </w:r>
          </w:p>
          <w:p w:rsidR="00936462" w:rsidRPr="00B5539D" w:rsidRDefault="00927F62" w:rsidP="00927F62">
            <w:pPr>
              <w:spacing w:line="360" w:lineRule="auto"/>
              <w:ind w:firstLineChars="200" w:firstLine="480"/>
              <w:rPr>
                <w:rFonts w:ascii="楷体" w:eastAsia="楷体" w:hAnsi="楷体"/>
                <w:color w:val="000000" w:themeColor="text1"/>
                <w:sz w:val="24"/>
                <w:szCs w:val="24"/>
              </w:rPr>
            </w:pPr>
            <w:r>
              <w:rPr>
                <w:rFonts w:ascii="楷体" w:eastAsia="楷体" w:hAnsi="楷体" w:cs="宋体" w:hint="eastAsia"/>
                <w:color w:val="000000" w:themeColor="text1"/>
                <w:sz w:val="24"/>
                <w:szCs w:val="24"/>
              </w:rPr>
              <w:lastRenderedPageBreak/>
              <w:t>公司各部门负责人无变化，</w:t>
            </w:r>
            <w:r w:rsidR="0007347A" w:rsidRPr="00B5539D">
              <w:rPr>
                <w:rFonts w:ascii="楷体" w:eastAsia="楷体" w:hAnsi="楷体" w:cs="宋体" w:hint="eastAsia"/>
                <w:color w:val="000000" w:themeColor="text1"/>
                <w:sz w:val="24"/>
                <w:szCs w:val="24"/>
              </w:rPr>
              <w:t>职责和权限</w:t>
            </w:r>
            <w:r>
              <w:rPr>
                <w:rFonts w:ascii="楷体" w:eastAsia="楷体" w:hAnsi="楷体" w:cs="宋体" w:hint="eastAsia"/>
                <w:color w:val="000000" w:themeColor="text1"/>
                <w:sz w:val="24"/>
                <w:szCs w:val="24"/>
              </w:rPr>
              <w:t>无变化，</w:t>
            </w:r>
            <w:r w:rsidR="0007347A" w:rsidRPr="00B5539D">
              <w:rPr>
                <w:rFonts w:ascii="楷体" w:eastAsia="楷体" w:hAnsi="楷体" w:cs="宋体" w:hint="eastAsia"/>
                <w:color w:val="000000" w:themeColor="text1"/>
                <w:sz w:val="24"/>
                <w:szCs w:val="24"/>
              </w:rPr>
              <w:t>相关人员了解职责并可有效实施。</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rsidTr="001D7AF6">
        <w:trPr>
          <w:trHeight w:val="1561"/>
        </w:trPr>
        <w:tc>
          <w:tcPr>
            <w:tcW w:w="1892" w:type="dxa"/>
            <w:vAlign w:val="center"/>
          </w:tcPr>
          <w:p w:rsidR="00936462" w:rsidRPr="00B5539D" w:rsidRDefault="0007347A">
            <w:pPr>
              <w:spacing w:line="360" w:lineRule="auto"/>
              <w:jc w:val="left"/>
              <w:rPr>
                <w:rFonts w:ascii="楷体" w:eastAsia="楷体" w:hAnsi="楷体" w:cstheme="minorEastAsia"/>
                <w:color w:val="000000" w:themeColor="text1"/>
                <w:sz w:val="24"/>
                <w:szCs w:val="24"/>
              </w:rPr>
            </w:pPr>
            <w:r w:rsidRPr="00B5539D">
              <w:rPr>
                <w:rFonts w:ascii="楷体" w:eastAsia="楷体" w:hAnsi="楷体" w:hint="eastAsia"/>
                <w:color w:val="000000" w:themeColor="text1"/>
                <w:sz w:val="24"/>
                <w:szCs w:val="24"/>
              </w:rPr>
              <w:lastRenderedPageBreak/>
              <w:t>应对风险和机会的措施</w:t>
            </w:r>
          </w:p>
        </w:tc>
        <w:tc>
          <w:tcPr>
            <w:tcW w:w="1228" w:type="dxa"/>
            <w:vAlign w:val="center"/>
          </w:tcPr>
          <w:p w:rsidR="00936462" w:rsidRPr="00B5539D" w:rsidRDefault="00936462">
            <w:pPr>
              <w:pStyle w:val="a0"/>
              <w:rPr>
                <w:rFonts w:ascii="楷体" w:eastAsia="楷体" w:hAnsi="楷体"/>
                <w:color w:val="000000" w:themeColor="text1"/>
                <w:szCs w:val="24"/>
              </w:rPr>
            </w:pP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 6.1.1</w:t>
            </w:r>
          </w:p>
        </w:tc>
        <w:tc>
          <w:tcPr>
            <w:tcW w:w="10943" w:type="dxa"/>
            <w:vAlign w:val="center"/>
          </w:tcPr>
          <w:p w:rsidR="00936462" w:rsidRPr="00B5539D" w:rsidRDefault="0007347A" w:rsidP="003F75C2">
            <w:pPr>
              <w:pStyle w:val="a0"/>
              <w:ind w:firstLineChars="200" w:firstLine="480"/>
              <w:rPr>
                <w:rFonts w:ascii="楷体" w:eastAsia="楷体" w:hAnsi="楷体" w:cs="宋体"/>
                <w:color w:val="000000" w:themeColor="text1"/>
                <w:szCs w:val="24"/>
              </w:rPr>
            </w:pPr>
            <w:r w:rsidRPr="00B5539D">
              <w:rPr>
                <w:rFonts w:ascii="楷体" w:eastAsia="楷体" w:hAnsi="楷体" w:cs="宋体" w:hint="eastAsia"/>
                <w:color w:val="000000" w:themeColor="text1"/>
                <w:szCs w:val="24"/>
              </w:rPr>
              <w:t>提供《风险和机遇的应对控制程序》，对组织内外的风险和机遇进行了策划。提供“风险和机遇评估分析表”，识别了风险和机遇来源、风险和机遇内容、管理措施、责任部门、实时时间、评价措施等</w:t>
            </w:r>
            <w:r w:rsidR="003F75C2">
              <w:rPr>
                <w:rFonts w:ascii="楷体" w:eastAsia="楷体" w:hAnsi="楷体" w:cs="宋体" w:hint="eastAsia"/>
                <w:color w:val="000000" w:themeColor="text1"/>
                <w:szCs w:val="24"/>
              </w:rPr>
              <w:t>，</w:t>
            </w:r>
            <w:r w:rsidRPr="00B5539D">
              <w:rPr>
                <w:rFonts w:ascii="楷体" w:eastAsia="楷体" w:hAnsi="楷体" w:cs="宋体" w:hint="eastAsia"/>
                <w:color w:val="000000" w:themeColor="text1"/>
                <w:szCs w:val="24"/>
              </w:rPr>
              <w:t>应对措施：与风险、机遇相适应。</w:t>
            </w:r>
            <w:r w:rsidR="003F75C2">
              <w:rPr>
                <w:rFonts w:ascii="楷体" w:eastAsia="楷体" w:hAnsi="楷体" w:cs="宋体" w:hint="eastAsia"/>
                <w:color w:val="000000" w:themeColor="text1"/>
                <w:szCs w:val="24"/>
              </w:rPr>
              <w:t>无变化。</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目标和措施计划（管理方案）</w:t>
            </w:r>
          </w:p>
        </w:tc>
        <w:tc>
          <w:tcPr>
            <w:tcW w:w="1228" w:type="dxa"/>
            <w:vAlign w:val="center"/>
          </w:tcPr>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EO：6.2</w:t>
            </w:r>
          </w:p>
          <w:p w:rsidR="00936462" w:rsidRPr="00B5539D" w:rsidRDefault="0007347A">
            <w:pPr>
              <w:spacing w:line="360" w:lineRule="auto"/>
              <w:jc w:val="left"/>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EO：6.1.4</w:t>
            </w:r>
          </w:p>
        </w:tc>
        <w:tc>
          <w:tcPr>
            <w:tcW w:w="10943" w:type="dxa"/>
            <w:vAlign w:val="center"/>
          </w:tcPr>
          <w:p w:rsidR="00936462" w:rsidRPr="00B5539D" w:rsidRDefault="0007347A" w:rsidP="00715B4F">
            <w:pPr>
              <w:spacing w:line="360" w:lineRule="auto"/>
              <w:ind w:firstLineChars="300" w:firstLine="72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查《质量/环境/职业健康安全/管理手册</w:t>
            </w:r>
            <w:r w:rsidR="002075B6" w:rsidRPr="002075B6">
              <w:rPr>
                <w:rFonts w:ascii="楷体" w:eastAsia="楷体" w:hAnsi="楷体"/>
                <w:color w:val="000000" w:themeColor="text1"/>
                <w:sz w:val="24"/>
                <w:szCs w:val="24"/>
              </w:rPr>
              <w:t>HD-QES-</w:t>
            </w:r>
            <w:r w:rsidR="002075B6" w:rsidRPr="002075B6">
              <w:rPr>
                <w:rFonts w:ascii="楷体" w:eastAsia="楷体" w:hAnsi="楷体" w:hint="eastAsia"/>
                <w:color w:val="000000" w:themeColor="text1"/>
                <w:sz w:val="24"/>
                <w:szCs w:val="24"/>
              </w:rPr>
              <w:t>SC-2020</w:t>
            </w:r>
            <w:r w:rsidRPr="00B5539D">
              <w:rPr>
                <w:rFonts w:ascii="楷体" w:eastAsia="楷体" w:hAnsi="楷体" w:hint="eastAsia"/>
                <w:color w:val="000000" w:themeColor="text1"/>
                <w:sz w:val="24"/>
                <w:szCs w:val="24"/>
              </w:rPr>
              <w:t>》，策划并制定了质量、环境、职业健康安全目标，并在相关职能、层次和过程上建立目标考虑了适用的要求，均可测量，并与方针基本一致。目标以公告、会议形式传达、培训和内部沟通等形式进行了沟通。</w:t>
            </w:r>
          </w:p>
          <w:p w:rsidR="00936462" w:rsidRPr="00B5539D" w:rsidRDefault="0007347A" w:rsidP="00715B4F">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查《质量/环境/职业健康安全/</w:t>
            </w:r>
            <w:r w:rsidR="002075B6">
              <w:rPr>
                <w:rFonts w:ascii="楷体" w:eastAsia="楷体" w:hAnsi="楷体" w:hint="eastAsia"/>
                <w:color w:val="000000" w:themeColor="text1"/>
                <w:sz w:val="24"/>
                <w:szCs w:val="24"/>
              </w:rPr>
              <w:t>管理手册》，制定了公司目标没有变化</w:t>
            </w:r>
            <w:r w:rsidR="005C344F">
              <w:rPr>
                <w:rFonts w:ascii="楷体" w:eastAsia="楷体" w:hAnsi="楷体" w:hint="eastAsia"/>
                <w:color w:val="000000" w:themeColor="text1"/>
                <w:sz w:val="24"/>
                <w:szCs w:val="24"/>
              </w:rPr>
              <w:t>：</w:t>
            </w:r>
          </w:p>
          <w:p w:rsidR="005C344F" w:rsidRPr="005C344F" w:rsidRDefault="005C344F" w:rsidP="005C344F">
            <w:pPr>
              <w:spacing w:line="520" w:lineRule="exact"/>
              <w:jc w:val="left"/>
              <w:rPr>
                <w:rFonts w:ascii="楷体" w:eastAsia="楷体" w:hAnsi="楷体"/>
                <w:color w:val="000000" w:themeColor="text1"/>
                <w:sz w:val="24"/>
                <w:szCs w:val="24"/>
              </w:rPr>
            </w:pPr>
            <w:r w:rsidRPr="005C344F">
              <w:rPr>
                <w:rFonts w:ascii="楷体" w:eastAsia="楷体" w:hAnsi="楷体" w:hint="eastAsia"/>
                <w:color w:val="000000" w:themeColor="text1"/>
                <w:sz w:val="24"/>
                <w:szCs w:val="24"/>
              </w:rPr>
              <w:t>固体废弃物有效处置率100%</w:t>
            </w:r>
            <w:r>
              <w:rPr>
                <w:rFonts w:ascii="楷体" w:eastAsia="楷体" w:hAnsi="楷体" w:hint="eastAsia"/>
                <w:color w:val="000000" w:themeColor="text1"/>
                <w:sz w:val="24"/>
                <w:szCs w:val="24"/>
              </w:rPr>
              <w:t>；</w:t>
            </w:r>
          </w:p>
          <w:p w:rsidR="005C344F" w:rsidRPr="005C344F" w:rsidRDefault="005C344F" w:rsidP="005C344F">
            <w:pPr>
              <w:spacing w:line="520" w:lineRule="exact"/>
              <w:jc w:val="left"/>
              <w:rPr>
                <w:rFonts w:ascii="楷体" w:eastAsia="楷体" w:hAnsi="楷体"/>
                <w:color w:val="000000" w:themeColor="text1"/>
                <w:sz w:val="24"/>
                <w:szCs w:val="24"/>
              </w:rPr>
            </w:pPr>
            <w:r w:rsidRPr="005C344F">
              <w:rPr>
                <w:rFonts w:ascii="楷体" w:eastAsia="楷体" w:hAnsi="楷体" w:hint="eastAsia"/>
                <w:color w:val="000000" w:themeColor="text1"/>
                <w:sz w:val="24"/>
                <w:szCs w:val="24"/>
              </w:rPr>
              <w:t>火灾发生率0</w:t>
            </w:r>
            <w:r>
              <w:rPr>
                <w:rFonts w:ascii="楷体" w:eastAsia="楷体" w:hAnsi="楷体" w:hint="eastAsia"/>
                <w:color w:val="000000" w:themeColor="text1"/>
                <w:sz w:val="24"/>
                <w:szCs w:val="24"/>
              </w:rPr>
              <w:t>；</w:t>
            </w:r>
          </w:p>
          <w:p w:rsidR="005C344F" w:rsidRPr="005C344F" w:rsidRDefault="005C344F" w:rsidP="005C344F">
            <w:pPr>
              <w:spacing w:line="520" w:lineRule="exact"/>
              <w:jc w:val="left"/>
              <w:rPr>
                <w:rFonts w:ascii="楷体" w:eastAsia="楷体" w:hAnsi="楷体"/>
                <w:color w:val="000000" w:themeColor="text1"/>
                <w:sz w:val="24"/>
                <w:szCs w:val="24"/>
              </w:rPr>
            </w:pPr>
            <w:r w:rsidRPr="005C344F">
              <w:rPr>
                <w:rFonts w:ascii="楷体" w:eastAsia="楷体" w:hAnsi="楷体" w:hint="eastAsia"/>
                <w:color w:val="000000" w:themeColor="text1"/>
                <w:sz w:val="24"/>
                <w:szCs w:val="24"/>
              </w:rPr>
              <w:t>触电事故发生率0</w:t>
            </w:r>
            <w:r>
              <w:rPr>
                <w:rFonts w:ascii="楷体" w:eastAsia="楷体" w:hAnsi="楷体" w:hint="eastAsia"/>
                <w:color w:val="000000" w:themeColor="text1"/>
                <w:sz w:val="24"/>
                <w:szCs w:val="24"/>
              </w:rPr>
              <w:t>；</w:t>
            </w:r>
          </w:p>
          <w:p w:rsidR="009773A3" w:rsidRPr="005C344F" w:rsidRDefault="005C344F" w:rsidP="005C344F">
            <w:pPr>
              <w:spacing w:line="500" w:lineRule="exact"/>
              <w:ind w:firstLineChars="98" w:firstLine="235"/>
              <w:jc w:val="left"/>
              <w:rPr>
                <w:rFonts w:ascii="楷体" w:eastAsia="楷体" w:hAnsi="楷体"/>
                <w:color w:val="000000" w:themeColor="text1"/>
                <w:sz w:val="24"/>
                <w:szCs w:val="24"/>
              </w:rPr>
            </w:pPr>
            <w:r w:rsidRPr="005C344F">
              <w:rPr>
                <w:rFonts w:ascii="楷体" w:eastAsia="楷体" w:hAnsi="楷体" w:hint="eastAsia"/>
                <w:color w:val="000000" w:themeColor="text1"/>
                <w:sz w:val="24"/>
                <w:szCs w:val="24"/>
              </w:rPr>
              <w:t>人身伤害发生率0</w:t>
            </w:r>
            <w:r w:rsidR="009773A3" w:rsidRPr="005C344F">
              <w:rPr>
                <w:rFonts w:ascii="楷体" w:eastAsia="楷体" w:hAnsi="楷体" w:hint="eastAsia"/>
                <w:color w:val="000000" w:themeColor="text1"/>
                <w:sz w:val="24"/>
                <w:szCs w:val="24"/>
              </w:rPr>
              <w:t>。</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组织对公司质量、环境、职业健康安全目标、指标予以分解，并在相关职能层次部门建立分目标，</w:t>
            </w:r>
          </w:p>
          <w:p w:rsidR="00781738" w:rsidRPr="00B5539D" w:rsidRDefault="00781738" w:rsidP="009773A3">
            <w:pPr>
              <w:spacing w:line="360" w:lineRule="auto"/>
              <w:rPr>
                <w:rFonts w:ascii="楷体" w:eastAsia="楷体" w:hAnsi="楷体" w:cs="宋体"/>
                <w:color w:val="000000" w:themeColor="text1"/>
                <w:sz w:val="24"/>
                <w:szCs w:val="24"/>
              </w:rPr>
            </w:pPr>
            <w:r w:rsidRPr="00B5539D">
              <w:rPr>
                <w:rFonts w:ascii="楷体" w:eastAsia="楷体" w:hAnsi="楷体" w:hint="eastAsia"/>
                <w:color w:val="000000" w:themeColor="text1"/>
                <w:sz w:val="24"/>
                <w:szCs w:val="24"/>
              </w:rPr>
              <w:t>查见</w:t>
            </w:r>
            <w:r w:rsidR="005C344F">
              <w:rPr>
                <w:rFonts w:ascii="楷体" w:eastAsia="楷体" w:hAnsi="楷体" w:hint="eastAsia"/>
                <w:color w:val="000000" w:themeColor="text1"/>
                <w:sz w:val="24"/>
                <w:szCs w:val="24"/>
              </w:rPr>
              <w:t>2021.6.29日目标指标</w:t>
            </w:r>
            <w:r w:rsidRPr="00B5539D">
              <w:rPr>
                <w:rFonts w:ascii="楷体" w:eastAsia="楷体" w:hAnsi="楷体" w:hint="eastAsia"/>
                <w:color w:val="000000" w:themeColor="text1"/>
                <w:sz w:val="24"/>
                <w:szCs w:val="24"/>
              </w:rPr>
              <w:t>考核</w:t>
            </w:r>
            <w:r w:rsidR="005C344F">
              <w:rPr>
                <w:rFonts w:ascii="楷体" w:eastAsia="楷体" w:hAnsi="楷体" w:hint="eastAsia"/>
                <w:color w:val="000000" w:themeColor="text1"/>
                <w:sz w:val="24"/>
                <w:szCs w:val="24"/>
              </w:rPr>
              <w:t>，公司及部门目标能完成</w:t>
            </w:r>
            <w:r w:rsidR="009773A3" w:rsidRPr="00B5539D">
              <w:rPr>
                <w:rFonts w:ascii="楷体" w:eastAsia="楷体" w:hAnsi="楷体" w:hint="eastAsia"/>
                <w:color w:val="000000" w:themeColor="text1"/>
                <w:sz w:val="24"/>
                <w:szCs w:val="24"/>
              </w:rPr>
              <w:t>。</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516"/>
        </w:trPr>
        <w:tc>
          <w:tcPr>
            <w:tcW w:w="1892" w:type="dxa"/>
            <w:vAlign w:val="center"/>
          </w:tcPr>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资源</w:t>
            </w:r>
          </w:p>
        </w:tc>
        <w:tc>
          <w:tcPr>
            <w:tcW w:w="1228" w:type="dxa"/>
            <w:vAlign w:val="center"/>
          </w:tcPr>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 xml:space="preserve"> </w:t>
            </w:r>
          </w:p>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EO：7.1</w:t>
            </w:r>
          </w:p>
        </w:tc>
        <w:tc>
          <w:tcPr>
            <w:tcW w:w="10943" w:type="dxa"/>
            <w:vAlign w:val="center"/>
          </w:tcPr>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公司为确保管理体系的有效运行和持续改进，为管理体系的有效运行和持续改进提供充分的资源，包括人力资源、基础设施和工作环境；还包括为增强顾客满意所必需的资源。现有员工、办公场所、办公设备等基础设施以及必要的工作环境，配备较为充分。</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总经理</w:t>
            </w:r>
            <w:r w:rsidR="003A39FA" w:rsidRPr="00B5539D">
              <w:rPr>
                <w:rFonts w:ascii="楷体" w:eastAsia="楷体" w:hAnsi="楷体" w:hint="eastAsia"/>
                <w:color w:val="000000" w:themeColor="text1"/>
                <w:sz w:val="24"/>
                <w:szCs w:val="24"/>
              </w:rPr>
              <w:t>刘晓州</w:t>
            </w:r>
            <w:r w:rsidRPr="00B5539D">
              <w:rPr>
                <w:rFonts w:ascii="楷体" w:eastAsia="楷体" w:hAnsi="楷体" w:hint="eastAsia"/>
                <w:color w:val="000000" w:themeColor="text1"/>
                <w:sz w:val="24"/>
                <w:szCs w:val="24"/>
              </w:rPr>
              <w:t>主持了今年的管理评审，对方针、目标的适宜性进行了评审，</w:t>
            </w:r>
            <w:proofErr w:type="gramStart"/>
            <w:r w:rsidRPr="00B5539D">
              <w:rPr>
                <w:rFonts w:ascii="楷体" w:eastAsia="楷体" w:hAnsi="楷体" w:hint="eastAsia"/>
                <w:color w:val="000000" w:themeColor="text1"/>
                <w:sz w:val="24"/>
                <w:szCs w:val="24"/>
              </w:rPr>
              <w:t>管代进行</w:t>
            </w:r>
            <w:proofErr w:type="gramEnd"/>
            <w:r w:rsidRPr="00B5539D">
              <w:rPr>
                <w:rFonts w:ascii="楷体" w:eastAsia="楷体" w:hAnsi="楷体" w:hint="eastAsia"/>
                <w:color w:val="000000" w:themeColor="text1"/>
                <w:sz w:val="24"/>
                <w:szCs w:val="24"/>
              </w:rPr>
              <w:t>了内审，确保所需资源得到满足。</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为确保公司环保、安全资金得得以保障，公司每年制定专门预算，及时提供有关资金，确保本公司各项资金及时到位，经了解组织环保、安全主要投入到固废分类处置、劳保、体检、消防、福利费用等投入方面。</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936462" w:rsidRPr="00B5539D" w:rsidRDefault="00936462" w:rsidP="00715B4F">
            <w:pPr>
              <w:spacing w:line="360" w:lineRule="auto"/>
              <w:ind w:firstLineChars="200" w:firstLine="480"/>
              <w:rPr>
                <w:rFonts w:ascii="楷体" w:eastAsia="楷体" w:hAnsi="楷体"/>
                <w:color w:val="000000" w:themeColor="text1"/>
                <w:sz w:val="24"/>
                <w:szCs w:val="24"/>
              </w:rPr>
            </w:pP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936462" w:rsidRPr="00B5539D">
        <w:trPr>
          <w:trHeight w:val="634"/>
        </w:trPr>
        <w:tc>
          <w:tcPr>
            <w:tcW w:w="1892" w:type="dxa"/>
            <w:vAlign w:val="center"/>
          </w:tcPr>
          <w:p w:rsidR="00936462" w:rsidRPr="00B5539D" w:rsidRDefault="00936462">
            <w:pPr>
              <w:rPr>
                <w:rFonts w:ascii="楷体" w:eastAsia="楷体" w:hAnsi="楷体"/>
                <w:color w:val="000000" w:themeColor="text1"/>
                <w:sz w:val="24"/>
                <w:szCs w:val="24"/>
              </w:rPr>
            </w:pPr>
          </w:p>
          <w:p w:rsidR="00936462" w:rsidRPr="00B5539D" w:rsidRDefault="00936462">
            <w:pPr>
              <w:rPr>
                <w:rFonts w:ascii="楷体" w:eastAsia="楷体" w:hAnsi="楷体"/>
                <w:color w:val="000000" w:themeColor="text1"/>
                <w:sz w:val="24"/>
                <w:szCs w:val="24"/>
              </w:rPr>
            </w:pPr>
          </w:p>
          <w:p w:rsidR="00936462" w:rsidRPr="00B5539D" w:rsidRDefault="00936462">
            <w:pPr>
              <w:rPr>
                <w:rFonts w:ascii="楷体" w:eastAsia="楷体" w:hAnsi="楷体"/>
                <w:color w:val="000000" w:themeColor="text1"/>
                <w:sz w:val="24"/>
                <w:szCs w:val="24"/>
              </w:rPr>
            </w:pPr>
          </w:p>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信息交流、沟通、</w:t>
            </w:r>
          </w:p>
          <w:p w:rsidR="00075A86"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协商与参与、</w:t>
            </w:r>
          </w:p>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安全事务代表</w:t>
            </w:r>
          </w:p>
        </w:tc>
        <w:tc>
          <w:tcPr>
            <w:tcW w:w="1228" w:type="dxa"/>
            <w:vAlign w:val="center"/>
          </w:tcPr>
          <w:p w:rsidR="00936462" w:rsidRPr="00B5539D" w:rsidRDefault="00936462" w:rsidP="00C54682">
            <w:pPr>
              <w:spacing w:line="360" w:lineRule="auto"/>
              <w:ind w:firstLineChars="200" w:firstLine="480"/>
              <w:rPr>
                <w:rFonts w:ascii="楷体" w:eastAsia="楷体" w:hAnsi="楷体"/>
                <w:color w:val="000000" w:themeColor="text1"/>
                <w:sz w:val="24"/>
                <w:szCs w:val="24"/>
              </w:rPr>
            </w:pPr>
          </w:p>
          <w:p w:rsidR="00936462" w:rsidRPr="00B5539D" w:rsidRDefault="00936462" w:rsidP="00C54682">
            <w:pPr>
              <w:spacing w:line="360" w:lineRule="auto"/>
              <w:ind w:firstLineChars="200" w:firstLine="480"/>
              <w:rPr>
                <w:rFonts w:ascii="楷体" w:eastAsia="楷体" w:hAnsi="楷体"/>
                <w:color w:val="000000" w:themeColor="text1"/>
                <w:sz w:val="24"/>
                <w:szCs w:val="24"/>
              </w:rPr>
            </w:pPr>
          </w:p>
          <w:p w:rsidR="00936462" w:rsidRPr="00B5539D" w:rsidRDefault="00936462" w:rsidP="00C54682">
            <w:pPr>
              <w:spacing w:line="360" w:lineRule="auto"/>
              <w:ind w:firstLineChars="200" w:firstLine="480"/>
              <w:rPr>
                <w:rFonts w:ascii="楷体" w:eastAsia="楷体" w:hAnsi="楷体"/>
                <w:color w:val="000000" w:themeColor="text1"/>
                <w:sz w:val="24"/>
                <w:szCs w:val="24"/>
              </w:rPr>
            </w:pPr>
          </w:p>
          <w:p w:rsidR="00936462" w:rsidRPr="00B5539D" w:rsidRDefault="0007347A" w:rsidP="00075A86">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 xml:space="preserve">EO：7.4  </w:t>
            </w:r>
          </w:p>
          <w:p w:rsidR="00936462" w:rsidRPr="00B5539D" w:rsidRDefault="0007347A" w:rsidP="00075A86">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 xml:space="preserve">O：5.4 </w:t>
            </w:r>
          </w:p>
        </w:tc>
        <w:tc>
          <w:tcPr>
            <w:tcW w:w="10943" w:type="dxa"/>
            <w:vAlign w:val="center"/>
          </w:tcPr>
          <w:p w:rsidR="00936462" w:rsidRPr="00B5539D" w:rsidRDefault="0007347A" w:rsidP="00C54682">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编制了《信息交流、沟通、参与和协商控制程序》，规定：组织在各部门之间建立了与体系有关的信息通渠沟道，借助于会议、电话、口头交流等方式使全体员工达到沟通和理解。目前各部门协调一致，工作上的借口基本理顺。</w:t>
            </w:r>
          </w:p>
          <w:p w:rsidR="00936462" w:rsidRPr="00B5539D" w:rsidRDefault="0007347A" w:rsidP="00C54682">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总经理</w:t>
            </w:r>
            <w:r w:rsidR="003A39FA" w:rsidRPr="00B5539D">
              <w:rPr>
                <w:rFonts w:ascii="楷体" w:eastAsia="楷体" w:hAnsi="楷体" w:hint="eastAsia"/>
                <w:color w:val="000000" w:themeColor="text1"/>
                <w:sz w:val="24"/>
                <w:szCs w:val="24"/>
              </w:rPr>
              <w:t>刘晓州</w:t>
            </w:r>
            <w:r w:rsidRPr="00B5539D">
              <w:rPr>
                <w:rFonts w:ascii="楷体" w:eastAsia="楷体" w:hAnsi="楷体" w:hint="eastAsia"/>
                <w:color w:val="000000" w:themeColor="text1"/>
                <w:sz w:val="24"/>
                <w:szCs w:val="24"/>
              </w:rPr>
              <w:t xml:space="preserve">定期主持经营办公例会，分析公司的发展、市场情况和体系运行是否有效，管理目标完成情况，满足顾客要求和法规程度，改进建议等内部管理存在问题等。  </w:t>
            </w:r>
          </w:p>
          <w:p w:rsidR="00075A86" w:rsidRPr="00050B5E" w:rsidRDefault="00075A86" w:rsidP="00075A86">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总经理</w:t>
            </w:r>
            <w:r w:rsidRPr="00B5539D">
              <w:rPr>
                <w:rFonts w:ascii="楷体" w:eastAsia="楷体" w:hAnsi="楷体" w:hint="eastAsia"/>
                <w:color w:val="000000" w:themeColor="text1"/>
                <w:sz w:val="24"/>
                <w:szCs w:val="24"/>
              </w:rPr>
              <w:t>刘晓州</w:t>
            </w:r>
            <w:r w:rsidRPr="00050B5E">
              <w:rPr>
                <w:rFonts w:ascii="楷体" w:eastAsia="楷体" w:hAnsi="楷体" w:hint="eastAsia"/>
                <w:color w:val="000000" w:themeColor="text1"/>
                <w:sz w:val="24"/>
                <w:szCs w:val="24"/>
              </w:rPr>
              <w:t xml:space="preserve">为协商、参与提供了时间、机会、培训、资源等保障，明确了沟通、协商、参与渠道，消除了障碍和壁垒。 </w:t>
            </w:r>
          </w:p>
          <w:p w:rsidR="00075A86" w:rsidRDefault="00075A86" w:rsidP="00075A86">
            <w:pPr>
              <w:tabs>
                <w:tab w:val="left" w:pos="9720"/>
                <w:tab w:val="left" w:pos="9900"/>
              </w:tabs>
              <w:spacing w:beforeLines="20" w:before="62" w:afterLines="20" w:after="62"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组织为各部门管理人员及非管理类工作人员明确了职责和权限，各部门人员参与了环境因素和危险源辨识、风险和机遇评价和控制措施的确定，在</w:t>
            </w:r>
            <w:r w:rsidRPr="00050B5E">
              <w:rPr>
                <w:rFonts w:ascii="楷体" w:eastAsia="楷体" w:hAnsi="楷体"/>
                <w:color w:val="000000" w:themeColor="text1"/>
                <w:sz w:val="24"/>
                <w:szCs w:val="24"/>
              </w:rPr>
              <w:t>确定相关方的需求和期望时进行了适当的协商</w:t>
            </w:r>
            <w:r w:rsidRPr="00050B5E">
              <w:rPr>
                <w:rFonts w:ascii="楷体" w:eastAsia="楷体" w:hAnsi="楷体" w:hint="eastAsia"/>
                <w:color w:val="000000" w:themeColor="text1"/>
                <w:sz w:val="24"/>
                <w:szCs w:val="24"/>
              </w:rPr>
              <w:t>，共同参</w:t>
            </w:r>
            <w:r w:rsidRPr="00050B5E">
              <w:rPr>
                <w:rFonts w:ascii="楷体" w:eastAsia="楷体" w:hAnsi="楷体" w:hint="eastAsia"/>
                <w:color w:val="000000" w:themeColor="text1"/>
                <w:sz w:val="24"/>
                <w:szCs w:val="24"/>
              </w:rPr>
              <w:lastRenderedPageBreak/>
              <w:t>与了质量、环境、职业健康安全方针和目标的制定和评审，共同协商</w:t>
            </w:r>
            <w:r w:rsidRPr="00050B5E">
              <w:rPr>
                <w:rFonts w:ascii="楷体" w:eastAsia="楷体" w:hAnsi="楷体"/>
                <w:color w:val="000000" w:themeColor="text1"/>
                <w:sz w:val="24"/>
                <w:szCs w:val="24"/>
              </w:rPr>
              <w:t>如何履行法律法规要求和其他要求</w:t>
            </w:r>
            <w:r w:rsidRPr="00050B5E">
              <w:rPr>
                <w:rFonts w:ascii="楷体" w:eastAsia="楷体" w:hAnsi="楷体" w:hint="eastAsia"/>
                <w:color w:val="000000" w:themeColor="text1"/>
                <w:sz w:val="24"/>
                <w:szCs w:val="24"/>
              </w:rPr>
              <w:t>，</w:t>
            </w:r>
            <w:r>
              <w:rPr>
                <w:rFonts w:ascii="楷体" w:eastAsia="楷体" w:hAnsi="楷体" w:hint="eastAsia"/>
                <w:color w:val="000000" w:themeColor="text1"/>
                <w:sz w:val="24"/>
                <w:szCs w:val="24"/>
              </w:rPr>
              <w:t>如有事件发生将组织相关人员适当参与事件调查</w:t>
            </w:r>
            <w:r w:rsidRPr="00050B5E">
              <w:rPr>
                <w:rFonts w:ascii="楷体" w:eastAsia="楷体" w:hAnsi="楷体" w:hint="eastAsia"/>
                <w:color w:val="000000" w:themeColor="text1"/>
                <w:sz w:val="24"/>
                <w:szCs w:val="24"/>
              </w:rPr>
              <w:t>，对影响管理体系的任何变更将组织相关人员进行协商并且对职业健康安全事务发表意见。</w:t>
            </w:r>
          </w:p>
          <w:p w:rsidR="00075A86" w:rsidRPr="00050B5E" w:rsidRDefault="00075A86" w:rsidP="00075A86">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075A86" w:rsidRPr="00050B5E" w:rsidRDefault="00075A86" w:rsidP="00075A86">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经交流：目前与环保、劳动、消防、安监部门的信息交流主要是参加会议、接收来文、电话、邮件等，均按要求予以传达和落实，沟通情况较好。</w:t>
            </w:r>
          </w:p>
          <w:p w:rsidR="00075A86" w:rsidRPr="00050B5E" w:rsidRDefault="00075A86" w:rsidP="00075A86">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相关人员能够适当参与并协商办理公司经营管理及安全事务等工作。</w:t>
            </w:r>
          </w:p>
          <w:p w:rsidR="00075A86" w:rsidRPr="00050B5E" w:rsidRDefault="00075A86" w:rsidP="00075A86">
            <w:pPr>
              <w:tabs>
                <w:tab w:val="left" w:pos="9720"/>
                <w:tab w:val="left" w:pos="9900"/>
              </w:tabs>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公司经选举确定职业健康安全事务代表是</w:t>
            </w:r>
            <w:r>
              <w:rPr>
                <w:rFonts w:ascii="楷体" w:eastAsia="楷体" w:hAnsi="楷体" w:hint="eastAsia"/>
                <w:color w:val="000000" w:themeColor="text1"/>
                <w:sz w:val="24"/>
                <w:szCs w:val="24"/>
              </w:rPr>
              <w:t>刘玉恒，没有变化</w:t>
            </w:r>
            <w:r w:rsidRPr="00050B5E">
              <w:rPr>
                <w:rFonts w:ascii="楷体" w:eastAsia="楷体" w:hAnsi="楷体" w:hint="eastAsia"/>
                <w:color w:val="000000" w:themeColor="text1"/>
                <w:sz w:val="24"/>
                <w:szCs w:val="24"/>
              </w:rPr>
              <w:t>。</w:t>
            </w:r>
          </w:p>
          <w:p w:rsidR="00075A86" w:rsidRPr="00050B5E" w:rsidRDefault="00075A86" w:rsidP="00075A86">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1）参与公司管理方针与目标的制定，及管理体系的策划。</w:t>
            </w:r>
          </w:p>
          <w:p w:rsidR="00075A86" w:rsidRPr="00050B5E" w:rsidRDefault="00075A86" w:rsidP="00075A86">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2）参加管理评审，就公司管理体系的绩效、管理方针与目标的实施进行评价。</w:t>
            </w:r>
          </w:p>
          <w:p w:rsidR="00075A86" w:rsidRPr="00050B5E" w:rsidRDefault="00075A86" w:rsidP="00075A86">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3）参与讨论、评议公司拟实施的任何影响作业人员职业健康安全的变更决定。</w:t>
            </w:r>
          </w:p>
          <w:p w:rsidR="00075A86" w:rsidRPr="00050B5E" w:rsidRDefault="00075A86" w:rsidP="00075A86">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4）参与重大事故的调查、分析和处理。</w:t>
            </w:r>
          </w:p>
          <w:p w:rsidR="00075A86" w:rsidRPr="00050B5E" w:rsidRDefault="00075A86" w:rsidP="00075A86">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5）接受员工对管理体系的改进意见和建议，并与有关部门进行沟通，协商解决和处理由于公司福利待遇正常发放，员工无抱怨，目前信息交流机制畅通。</w:t>
            </w:r>
          </w:p>
          <w:p w:rsidR="00936462" w:rsidRPr="00C54682" w:rsidRDefault="00075A86" w:rsidP="00075A86">
            <w:pPr>
              <w:spacing w:line="360" w:lineRule="auto"/>
              <w:ind w:firstLineChars="200" w:firstLine="480"/>
              <w:rPr>
                <w:rFonts w:ascii="楷体" w:eastAsia="楷体" w:hAnsi="楷体"/>
                <w:color w:val="000000" w:themeColor="text1"/>
                <w:sz w:val="24"/>
                <w:szCs w:val="24"/>
              </w:rPr>
            </w:pPr>
            <w:r w:rsidRPr="00050B5E">
              <w:rPr>
                <w:rFonts w:ascii="楷体" w:eastAsia="楷体" w:hAnsi="楷体" w:hint="eastAsia"/>
                <w:color w:val="000000" w:themeColor="text1"/>
                <w:sz w:val="24"/>
                <w:szCs w:val="24"/>
              </w:rPr>
              <w:t>现有的沟通渠道和方法能满足要求</w:t>
            </w:r>
            <w:r>
              <w:rPr>
                <w:rFonts w:ascii="楷体" w:eastAsia="楷体" w:hAnsi="楷体" w:hint="eastAsia"/>
                <w:color w:val="000000" w:themeColor="text1"/>
                <w:sz w:val="24"/>
                <w:szCs w:val="24"/>
              </w:rPr>
              <w:t>，</w:t>
            </w:r>
            <w:r w:rsidRPr="00050B5E">
              <w:rPr>
                <w:rFonts w:ascii="楷体" w:eastAsia="楷体" w:hAnsi="楷体" w:hint="eastAsia"/>
                <w:color w:val="000000" w:themeColor="text1"/>
                <w:sz w:val="24"/>
                <w:szCs w:val="24"/>
              </w:rPr>
              <w:t>审核中未发现因沟通不利不及时而造成（影响）某项工作不能正常运行的情况。</w:t>
            </w:r>
          </w:p>
        </w:tc>
        <w:tc>
          <w:tcPr>
            <w:tcW w:w="646" w:type="dxa"/>
            <w:vAlign w:val="center"/>
          </w:tcPr>
          <w:p w:rsidR="00936462" w:rsidRPr="00B5539D" w:rsidRDefault="0007347A">
            <w:pPr>
              <w:rPr>
                <w:rFonts w:ascii="楷体" w:eastAsia="楷体" w:hAnsi="楷体" w:cs="宋体"/>
                <w:color w:val="000000" w:themeColor="text1"/>
                <w:sz w:val="24"/>
                <w:szCs w:val="24"/>
              </w:rPr>
            </w:pPr>
            <w:r w:rsidRPr="00B5539D">
              <w:rPr>
                <w:rFonts w:ascii="楷体" w:eastAsia="楷体" w:hAnsi="楷体" w:hint="eastAsia"/>
                <w:color w:val="000000" w:themeColor="text1"/>
                <w:sz w:val="24"/>
                <w:szCs w:val="24"/>
              </w:rPr>
              <w:lastRenderedPageBreak/>
              <w:t xml:space="preserve">  </w:t>
            </w:r>
          </w:p>
        </w:tc>
      </w:tr>
      <w:tr w:rsidR="00936462" w:rsidRPr="00B5539D">
        <w:trPr>
          <w:trHeight w:val="214"/>
        </w:trPr>
        <w:tc>
          <w:tcPr>
            <w:tcW w:w="1892" w:type="dxa"/>
          </w:tcPr>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936462">
            <w:pPr>
              <w:spacing w:line="360" w:lineRule="auto"/>
              <w:rPr>
                <w:rFonts w:ascii="楷体" w:eastAsia="楷体" w:hAnsi="楷体" w:cs="宋体"/>
                <w:color w:val="000000" w:themeColor="text1"/>
                <w:sz w:val="24"/>
                <w:szCs w:val="24"/>
              </w:rPr>
            </w:pPr>
          </w:p>
          <w:p w:rsidR="00936462" w:rsidRPr="00B5539D" w:rsidRDefault="0007347A" w:rsidP="00B5539D">
            <w:pPr>
              <w:spacing w:line="360" w:lineRule="auto"/>
              <w:ind w:firstLineChars="100" w:firstLine="240"/>
              <w:rPr>
                <w:rFonts w:ascii="楷体" w:eastAsia="楷体" w:hAnsi="楷体" w:cs="宋体"/>
                <w:color w:val="000000" w:themeColor="text1"/>
                <w:sz w:val="24"/>
                <w:szCs w:val="24"/>
              </w:rPr>
            </w:pPr>
            <w:r w:rsidRPr="00B5539D">
              <w:rPr>
                <w:rFonts w:ascii="楷体" w:eastAsia="楷体" w:hAnsi="楷体" w:cs="宋体" w:hint="eastAsia"/>
                <w:color w:val="000000" w:themeColor="text1"/>
                <w:sz w:val="24"/>
                <w:szCs w:val="24"/>
              </w:rPr>
              <w:t>管理评审</w:t>
            </w:r>
          </w:p>
          <w:p w:rsidR="00936462" w:rsidRPr="00B5539D" w:rsidRDefault="00936462">
            <w:pPr>
              <w:spacing w:line="360" w:lineRule="auto"/>
              <w:rPr>
                <w:rFonts w:ascii="楷体" w:eastAsia="楷体" w:hAnsi="楷体"/>
                <w:color w:val="000000" w:themeColor="text1"/>
                <w:sz w:val="24"/>
                <w:szCs w:val="24"/>
              </w:rPr>
            </w:pPr>
          </w:p>
        </w:tc>
        <w:tc>
          <w:tcPr>
            <w:tcW w:w="1228" w:type="dxa"/>
          </w:tcPr>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EO：9.3</w:t>
            </w:r>
          </w:p>
          <w:p w:rsidR="00936462" w:rsidRPr="00B5539D" w:rsidRDefault="00936462">
            <w:pPr>
              <w:spacing w:line="360" w:lineRule="auto"/>
              <w:rPr>
                <w:rFonts w:ascii="楷体" w:eastAsia="楷体" w:hAnsi="楷体"/>
                <w:color w:val="000000" w:themeColor="text1"/>
                <w:sz w:val="24"/>
                <w:szCs w:val="24"/>
              </w:rPr>
            </w:pPr>
          </w:p>
          <w:p w:rsidR="00936462" w:rsidRPr="00B5539D" w:rsidRDefault="00936462">
            <w:pPr>
              <w:spacing w:line="360" w:lineRule="auto"/>
              <w:rPr>
                <w:rFonts w:ascii="楷体" w:eastAsia="楷体" w:hAnsi="楷体"/>
                <w:color w:val="000000" w:themeColor="text1"/>
                <w:sz w:val="24"/>
                <w:szCs w:val="24"/>
              </w:rPr>
            </w:pPr>
          </w:p>
        </w:tc>
        <w:tc>
          <w:tcPr>
            <w:tcW w:w="10943" w:type="dxa"/>
            <w:vAlign w:val="center"/>
          </w:tcPr>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公司编制并实施《管理评审控制程序》，规定管理评审每年至少进行一次，根据具体情况可以增加，</w:t>
            </w:r>
            <w:proofErr w:type="gramStart"/>
            <w:r w:rsidRPr="00B5539D">
              <w:rPr>
                <w:rFonts w:ascii="楷体" w:eastAsia="楷体" w:hAnsi="楷体" w:hint="eastAsia"/>
                <w:color w:val="000000" w:themeColor="text1"/>
                <w:sz w:val="24"/>
                <w:szCs w:val="24"/>
              </w:rPr>
              <w:t>报管理</w:t>
            </w:r>
            <w:proofErr w:type="gramEnd"/>
            <w:r w:rsidRPr="00B5539D">
              <w:rPr>
                <w:rFonts w:ascii="楷体" w:eastAsia="楷体" w:hAnsi="楷体" w:hint="eastAsia"/>
                <w:color w:val="000000" w:themeColor="text1"/>
                <w:sz w:val="24"/>
                <w:szCs w:val="24"/>
              </w:rPr>
              <w:t>者代表批准后实施。</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查策划：在《管理评审程序》中明确了管理评审的实施要求。策划每年进行一次管理评审，间隔不超过12个月。</w:t>
            </w:r>
          </w:p>
          <w:p w:rsidR="00936462" w:rsidRPr="00B5539D" w:rsidRDefault="0007347A" w:rsidP="00075A86">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查阅</w:t>
            </w:r>
            <w:r w:rsidR="00075A86">
              <w:rPr>
                <w:rFonts w:ascii="楷体" w:eastAsia="楷体" w:hAnsi="楷体" w:hint="eastAsia"/>
                <w:color w:val="000000" w:themeColor="text1"/>
                <w:sz w:val="24"/>
                <w:szCs w:val="24"/>
              </w:rPr>
              <w:t>最近一次公司管理评审资料，提供</w:t>
            </w:r>
            <w:r w:rsidRPr="00B5539D">
              <w:rPr>
                <w:rFonts w:ascii="楷体" w:eastAsia="楷体" w:hAnsi="楷体" w:hint="eastAsia"/>
                <w:color w:val="000000" w:themeColor="text1"/>
                <w:sz w:val="24"/>
                <w:szCs w:val="24"/>
              </w:rPr>
              <w:t>管理评审计划</w:t>
            </w:r>
            <w:r w:rsidR="00075A86">
              <w:rPr>
                <w:rFonts w:ascii="楷体" w:eastAsia="楷体" w:hAnsi="楷体" w:hint="eastAsia"/>
                <w:color w:val="000000" w:themeColor="text1"/>
                <w:sz w:val="24"/>
                <w:szCs w:val="24"/>
              </w:rPr>
              <w:t>，</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评审时间：计划202</w:t>
            </w:r>
            <w:r w:rsidR="00075A86">
              <w:rPr>
                <w:rFonts w:ascii="楷体" w:eastAsia="楷体" w:hAnsi="楷体" w:hint="eastAsia"/>
                <w:color w:val="000000" w:themeColor="text1"/>
                <w:sz w:val="24"/>
                <w:szCs w:val="24"/>
              </w:rPr>
              <w:t>1</w:t>
            </w:r>
            <w:r w:rsidRPr="00B5539D">
              <w:rPr>
                <w:rFonts w:ascii="楷体" w:eastAsia="楷体" w:hAnsi="楷体" w:hint="eastAsia"/>
                <w:color w:val="000000" w:themeColor="text1"/>
                <w:sz w:val="24"/>
                <w:szCs w:val="24"/>
              </w:rPr>
              <w:t>年</w:t>
            </w:r>
            <w:r w:rsidR="00075A86">
              <w:rPr>
                <w:rFonts w:ascii="楷体" w:eastAsia="楷体" w:hAnsi="楷体" w:hint="eastAsia"/>
                <w:color w:val="000000" w:themeColor="text1"/>
                <w:sz w:val="24"/>
                <w:szCs w:val="24"/>
              </w:rPr>
              <w:t>8</w:t>
            </w:r>
            <w:r w:rsidRPr="00B5539D">
              <w:rPr>
                <w:rFonts w:ascii="楷体" w:eastAsia="楷体" w:hAnsi="楷体" w:hint="eastAsia"/>
                <w:color w:val="000000" w:themeColor="text1"/>
                <w:sz w:val="24"/>
                <w:szCs w:val="24"/>
              </w:rPr>
              <w:t>月</w:t>
            </w:r>
            <w:r w:rsidR="00075A86">
              <w:rPr>
                <w:rFonts w:ascii="楷体" w:eastAsia="楷体" w:hAnsi="楷体" w:hint="eastAsia"/>
                <w:color w:val="000000" w:themeColor="text1"/>
                <w:sz w:val="24"/>
                <w:szCs w:val="24"/>
              </w:rPr>
              <w:t>30</w:t>
            </w:r>
            <w:r w:rsidRPr="00B5539D">
              <w:rPr>
                <w:rFonts w:ascii="楷体" w:eastAsia="楷体" w:hAnsi="楷体" w:hint="eastAsia"/>
                <w:color w:val="000000" w:themeColor="text1"/>
                <w:sz w:val="24"/>
                <w:szCs w:val="24"/>
              </w:rPr>
              <w:t>日进行，评审方式：会议评审，查《管理评审计划》，编制：</w:t>
            </w:r>
            <w:r w:rsidR="00225EE2" w:rsidRPr="00B5539D">
              <w:rPr>
                <w:rFonts w:ascii="楷体" w:eastAsia="楷体" w:hAnsi="楷体" w:hint="eastAsia"/>
                <w:color w:val="000000" w:themeColor="text1"/>
                <w:sz w:val="24"/>
                <w:szCs w:val="24"/>
              </w:rPr>
              <w:t>李婷婷</w:t>
            </w:r>
            <w:r w:rsidRPr="00B5539D">
              <w:rPr>
                <w:rFonts w:ascii="楷体" w:eastAsia="楷体" w:hAnsi="楷体" w:hint="eastAsia"/>
                <w:color w:val="000000" w:themeColor="text1"/>
                <w:sz w:val="24"/>
                <w:szCs w:val="24"/>
              </w:rPr>
              <w:t xml:space="preserve"> 审批：</w:t>
            </w:r>
            <w:r w:rsidR="003A39FA" w:rsidRPr="00B5539D">
              <w:rPr>
                <w:rFonts w:ascii="楷体" w:eastAsia="楷体" w:hAnsi="楷体" w:hint="eastAsia"/>
                <w:color w:val="000000" w:themeColor="text1"/>
                <w:sz w:val="24"/>
                <w:szCs w:val="24"/>
              </w:rPr>
              <w:t>刘晓州</w:t>
            </w:r>
            <w:r w:rsidRPr="00B5539D">
              <w:rPr>
                <w:rFonts w:ascii="楷体" w:eastAsia="楷体" w:hAnsi="楷体" w:hint="eastAsia"/>
                <w:color w:val="000000" w:themeColor="text1"/>
                <w:sz w:val="24"/>
                <w:szCs w:val="24"/>
              </w:rPr>
              <w:t>。参加人员：总经理、管代及各部门负责人，计划中明确了评审内容和资料准备要求。</w:t>
            </w:r>
          </w:p>
          <w:p w:rsidR="00936462" w:rsidRPr="00B5539D" w:rsidRDefault="002F00FF">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查</w:t>
            </w:r>
            <w:r w:rsidR="0007347A" w:rsidRPr="00B5539D">
              <w:rPr>
                <w:rFonts w:ascii="楷体" w:eastAsia="楷体" w:hAnsi="楷体" w:hint="eastAsia"/>
                <w:color w:val="000000" w:themeColor="text1"/>
                <w:sz w:val="24"/>
                <w:szCs w:val="24"/>
              </w:rPr>
              <w:t>管理评审会议记录</w:t>
            </w:r>
            <w:r>
              <w:rPr>
                <w:rFonts w:ascii="楷体" w:eastAsia="楷体" w:hAnsi="楷体" w:hint="eastAsia"/>
                <w:color w:val="000000" w:themeColor="text1"/>
                <w:sz w:val="24"/>
                <w:szCs w:val="24"/>
              </w:rPr>
              <w:t>，日期</w:t>
            </w:r>
            <w:r w:rsidR="0007347A" w:rsidRPr="00B5539D">
              <w:rPr>
                <w:rFonts w:ascii="楷体" w:eastAsia="楷体" w:hAnsi="楷体" w:hint="eastAsia"/>
                <w:color w:val="000000" w:themeColor="text1"/>
                <w:sz w:val="24"/>
                <w:szCs w:val="24"/>
              </w:rPr>
              <w:t>202</w:t>
            </w:r>
            <w:r w:rsidR="00075A86">
              <w:rPr>
                <w:rFonts w:ascii="楷体" w:eastAsia="楷体" w:hAnsi="楷体" w:hint="eastAsia"/>
                <w:color w:val="000000" w:themeColor="text1"/>
                <w:sz w:val="24"/>
                <w:szCs w:val="24"/>
              </w:rPr>
              <w:t>1</w:t>
            </w:r>
            <w:r w:rsidR="0007347A" w:rsidRPr="00B5539D">
              <w:rPr>
                <w:rFonts w:ascii="楷体" w:eastAsia="楷体" w:hAnsi="楷体" w:hint="eastAsia"/>
                <w:color w:val="000000" w:themeColor="text1"/>
                <w:sz w:val="24"/>
                <w:szCs w:val="24"/>
              </w:rPr>
              <w:t>年</w:t>
            </w:r>
            <w:r w:rsidR="00075A86">
              <w:rPr>
                <w:rFonts w:ascii="楷体" w:eastAsia="楷体" w:hAnsi="楷体" w:hint="eastAsia"/>
                <w:color w:val="000000" w:themeColor="text1"/>
                <w:sz w:val="24"/>
                <w:szCs w:val="24"/>
              </w:rPr>
              <w:t>8</w:t>
            </w:r>
            <w:r w:rsidR="0007347A" w:rsidRPr="00B5539D">
              <w:rPr>
                <w:rFonts w:ascii="楷体" w:eastAsia="楷体" w:hAnsi="楷体" w:hint="eastAsia"/>
                <w:color w:val="000000" w:themeColor="text1"/>
                <w:sz w:val="24"/>
                <w:szCs w:val="24"/>
              </w:rPr>
              <w:t>月</w:t>
            </w:r>
            <w:r w:rsidR="00075A86">
              <w:rPr>
                <w:rFonts w:ascii="楷体" w:eastAsia="楷体" w:hAnsi="楷体" w:hint="eastAsia"/>
                <w:color w:val="000000" w:themeColor="text1"/>
                <w:sz w:val="24"/>
                <w:szCs w:val="24"/>
              </w:rPr>
              <w:t>30</w:t>
            </w:r>
            <w:r w:rsidR="0007347A" w:rsidRPr="00B5539D">
              <w:rPr>
                <w:rFonts w:ascii="楷体" w:eastAsia="楷体" w:hAnsi="楷体" w:hint="eastAsia"/>
                <w:color w:val="000000" w:themeColor="text1"/>
                <w:sz w:val="24"/>
                <w:szCs w:val="24"/>
              </w:rPr>
              <w:t>日，在公司会议室，由</w:t>
            </w:r>
            <w:r w:rsidR="003A39FA" w:rsidRPr="00B5539D">
              <w:rPr>
                <w:rFonts w:ascii="楷体" w:eastAsia="楷体" w:hAnsi="楷体" w:hint="eastAsia"/>
                <w:color w:val="000000" w:themeColor="text1"/>
                <w:sz w:val="24"/>
                <w:szCs w:val="24"/>
              </w:rPr>
              <w:t>刘晓州</w:t>
            </w:r>
            <w:r w:rsidR="0007347A" w:rsidRPr="00B5539D">
              <w:rPr>
                <w:rFonts w:ascii="楷体" w:eastAsia="楷体" w:hAnsi="楷体" w:hint="eastAsia"/>
                <w:color w:val="000000" w:themeColor="text1"/>
                <w:sz w:val="24"/>
                <w:szCs w:val="24"/>
              </w:rPr>
              <w:t>主持人，参加人员：管代</w:t>
            </w:r>
            <w:r>
              <w:rPr>
                <w:rFonts w:ascii="楷体" w:eastAsia="楷体" w:hAnsi="楷体" w:hint="eastAsia"/>
                <w:color w:val="000000" w:themeColor="text1"/>
                <w:sz w:val="24"/>
                <w:szCs w:val="24"/>
              </w:rPr>
              <w:t>，</w:t>
            </w:r>
            <w:r w:rsidR="0007347A" w:rsidRPr="00B5539D">
              <w:rPr>
                <w:rFonts w:ascii="楷体" w:eastAsia="楷体" w:hAnsi="楷体" w:hint="eastAsia"/>
                <w:color w:val="000000" w:themeColor="text1"/>
                <w:sz w:val="24"/>
                <w:szCs w:val="24"/>
              </w:rPr>
              <w:t xml:space="preserve">各部门主管。  </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管理评审内容包括：内</w:t>
            </w:r>
            <w:proofErr w:type="gramStart"/>
            <w:r w:rsidRPr="00B5539D">
              <w:rPr>
                <w:rFonts w:ascii="楷体" w:eastAsia="楷体" w:hAnsi="楷体" w:hint="eastAsia"/>
                <w:color w:val="000000" w:themeColor="text1"/>
                <w:sz w:val="24"/>
                <w:szCs w:val="24"/>
              </w:rPr>
              <w:t>审情况和合规</w:t>
            </w:r>
            <w:proofErr w:type="gramEnd"/>
            <w:r w:rsidRPr="00B5539D">
              <w:rPr>
                <w:rFonts w:ascii="楷体" w:eastAsia="楷体" w:hAnsi="楷体" w:hint="eastAsia"/>
                <w:color w:val="000000" w:themeColor="text1"/>
                <w:sz w:val="24"/>
                <w:szCs w:val="24"/>
              </w:rPr>
              <w:t>性评价的结果；</w:t>
            </w:r>
            <w:r w:rsidR="00075A86">
              <w:rPr>
                <w:rFonts w:ascii="楷体" w:eastAsia="楷体" w:hAnsi="楷体" w:hint="eastAsia"/>
                <w:color w:val="000000" w:themeColor="text1"/>
                <w:sz w:val="24"/>
                <w:szCs w:val="24"/>
              </w:rPr>
              <w:t>上次管理评审措施跟踪，</w:t>
            </w:r>
            <w:r w:rsidRPr="00B5539D">
              <w:rPr>
                <w:rFonts w:ascii="楷体" w:eastAsia="楷体" w:hAnsi="楷体" w:hint="eastAsia"/>
                <w:color w:val="000000" w:themeColor="text1"/>
                <w:sz w:val="24"/>
                <w:szCs w:val="24"/>
              </w:rPr>
              <w:t>各部门质量、环境和职业健康安全管理体系运行情况汇报；评价方针、目标、指标和三个管理体系文件的适宜性；顾客及相关方满意情况，包括抱怨；预防和纠正</w:t>
            </w:r>
            <w:proofErr w:type="gramStart"/>
            <w:r w:rsidRPr="00B5539D">
              <w:rPr>
                <w:rFonts w:ascii="楷体" w:eastAsia="楷体" w:hAnsi="楷体" w:hint="eastAsia"/>
                <w:color w:val="000000" w:themeColor="text1"/>
                <w:sz w:val="24"/>
                <w:szCs w:val="24"/>
              </w:rPr>
              <w:t>措</w:t>
            </w:r>
            <w:proofErr w:type="gramEnd"/>
            <w:r w:rsidRPr="00B5539D">
              <w:rPr>
                <w:rFonts w:ascii="楷体" w:eastAsia="楷体" w:hAnsi="楷体" w:hint="eastAsia"/>
                <w:color w:val="000000" w:themeColor="text1"/>
                <w:sz w:val="24"/>
                <w:szCs w:val="24"/>
              </w:rPr>
              <w:t>状况；应急准备和响应；三体系运行监视控制情况等。</w:t>
            </w:r>
          </w:p>
          <w:p w:rsidR="00075A86" w:rsidRDefault="00075A86" w:rsidP="00075A86">
            <w:pPr>
              <w:spacing w:line="360" w:lineRule="auto"/>
              <w:ind w:firstLineChars="200" w:firstLine="480"/>
              <w:rPr>
                <w:rFonts w:ascii="楷体_GB2312" w:eastAsia="楷体_GB2312" w:hAnsi="宋体"/>
                <w:color w:val="000000"/>
                <w:sz w:val="24"/>
                <w:szCs w:val="24"/>
              </w:rPr>
            </w:pPr>
            <w:r>
              <w:rPr>
                <w:rFonts w:ascii="楷体_GB2312" w:eastAsia="楷体_GB2312" w:hAnsi="宋体" w:hint="eastAsia"/>
                <w:color w:val="000000"/>
                <w:sz w:val="24"/>
                <w:szCs w:val="24"/>
              </w:rPr>
              <w:t>在评审会上，经过综合讨论分析就公司的管理方针和目标的贯彻、运行现状及适用性、充分性和有效性</w:t>
            </w:r>
            <w:proofErr w:type="gramStart"/>
            <w:r>
              <w:rPr>
                <w:rFonts w:ascii="楷体_GB2312" w:eastAsia="楷体_GB2312" w:hAnsi="宋体" w:hint="eastAsia"/>
                <w:color w:val="000000"/>
                <w:sz w:val="24"/>
                <w:szCs w:val="24"/>
              </w:rPr>
              <w:t>作出</w:t>
            </w:r>
            <w:proofErr w:type="gramEnd"/>
            <w:r>
              <w:rPr>
                <w:rFonts w:ascii="楷体_GB2312" w:eastAsia="楷体_GB2312" w:hAnsi="宋体" w:hint="eastAsia"/>
                <w:color w:val="000000"/>
                <w:sz w:val="24"/>
                <w:szCs w:val="24"/>
              </w:rPr>
              <w:t>如下结论：管理体系文件运行是适宜的、充分的、有效的，方针和目标的贯彻是有效的。没有发生质量和环境、职业健康安全投诉，运行符合法律法规的要求。领导的重视为体系的运行创造了有利条件。为保证三体系的持续正常有效运行，对运行中存在的问题根据实际情况及时纠正。</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改进措施计划：</w:t>
            </w:r>
          </w:p>
          <w:p w:rsidR="00936462" w:rsidRPr="00B5539D" w:rsidRDefault="00075A86" w:rsidP="00075A86">
            <w:pPr>
              <w:spacing w:line="360" w:lineRule="auto"/>
              <w:ind w:firstLineChars="200" w:firstLine="480"/>
              <w:rPr>
                <w:rFonts w:ascii="楷体" w:eastAsia="楷体" w:hAnsi="楷体"/>
                <w:color w:val="000000" w:themeColor="text1"/>
                <w:sz w:val="24"/>
                <w:szCs w:val="24"/>
              </w:rPr>
            </w:pPr>
            <w:r>
              <w:rPr>
                <w:rFonts w:ascii="楷体_GB2312" w:eastAsia="楷体_GB2312" w:hAnsi="宋体" w:hint="eastAsia"/>
                <w:color w:val="000000"/>
                <w:sz w:val="24"/>
                <w:szCs w:val="24"/>
              </w:rPr>
              <w:t>a）加强记录管理；b）招聘销售业务人员。</w:t>
            </w:r>
            <w:r w:rsidR="002D6709" w:rsidRPr="00B5539D">
              <w:rPr>
                <w:rFonts w:ascii="楷体" w:eastAsia="楷体" w:hAnsi="楷体" w:hint="eastAsia"/>
                <w:color w:val="000000" w:themeColor="text1"/>
                <w:sz w:val="24"/>
                <w:szCs w:val="24"/>
              </w:rPr>
              <w:t>实施中</w:t>
            </w:r>
            <w:r w:rsidR="0007347A" w:rsidRPr="00B5539D">
              <w:rPr>
                <w:rFonts w:ascii="楷体" w:eastAsia="楷体" w:hAnsi="楷体" w:hint="eastAsia"/>
                <w:color w:val="000000" w:themeColor="text1"/>
                <w:sz w:val="24"/>
                <w:szCs w:val="24"/>
              </w:rPr>
              <w:t>。</w:t>
            </w:r>
          </w:p>
          <w:p w:rsidR="00037199" w:rsidRPr="00B5539D" w:rsidRDefault="00075A86" w:rsidP="001D7AF6">
            <w:pPr>
              <w:pStyle w:val="a0"/>
              <w:ind w:firstLineChars="200" w:firstLine="480"/>
              <w:rPr>
                <w:rFonts w:ascii="楷体" w:eastAsia="楷体" w:hAnsi="楷体"/>
                <w:szCs w:val="24"/>
              </w:rPr>
            </w:pPr>
            <w:r>
              <w:rPr>
                <w:rFonts w:ascii="楷体" w:eastAsia="楷体" w:hAnsi="楷体"/>
                <w:szCs w:val="24"/>
              </w:rPr>
              <w:lastRenderedPageBreak/>
              <w:t>上次管理评审提出的改进措施已完成</w:t>
            </w:r>
            <w:r>
              <w:rPr>
                <w:rFonts w:ascii="楷体" w:eastAsia="楷体" w:hAnsi="楷体" w:hint="eastAsia"/>
                <w:szCs w:val="24"/>
              </w:rPr>
              <w:t>。</w:t>
            </w:r>
          </w:p>
          <w:p w:rsidR="00037199" w:rsidRPr="00B5539D" w:rsidRDefault="001D7AF6" w:rsidP="00037199">
            <w:pPr>
              <w:pStyle w:val="a0"/>
              <w:rPr>
                <w:rFonts w:ascii="楷体" w:eastAsia="楷体" w:hAnsi="楷体"/>
                <w:szCs w:val="24"/>
              </w:rPr>
            </w:pPr>
            <w:r>
              <w:rPr>
                <w:rFonts w:ascii="楷体" w:eastAsia="楷体" w:hAnsi="楷体"/>
                <w:noProof/>
                <w:szCs w:val="24"/>
              </w:rPr>
              <w:drawing>
                <wp:anchor distT="0" distB="0" distL="114300" distR="114300" simplePos="0" relativeHeight="251659264" behindDoc="0" locked="0" layoutInCell="1" allowOverlap="1" wp14:anchorId="2A7550C0" wp14:editId="71A79F1A">
                  <wp:simplePos x="0" y="0"/>
                  <wp:positionH relativeFrom="column">
                    <wp:posOffset>529590</wp:posOffset>
                  </wp:positionH>
                  <wp:positionV relativeFrom="paragraph">
                    <wp:posOffset>170815</wp:posOffset>
                  </wp:positionV>
                  <wp:extent cx="3564890" cy="4758690"/>
                  <wp:effectExtent l="0" t="0" r="0" b="0"/>
                  <wp:wrapNone/>
                  <wp:docPr id="3" name="图片 3" descr="E:\360安全云盘同步版\国标联合审核\202111\河北昊东机械设备制造有限公司\新建文件夹\扫描全能王 2021-11-07 09.1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河北昊东机械设备制造有限公司\新建文件夹\扫描全能王 2021-11-07 09.18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4890" cy="475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7199" w:rsidRPr="00B5539D" w:rsidRDefault="00037199" w:rsidP="00037199">
            <w:pPr>
              <w:pStyle w:val="a0"/>
              <w:rPr>
                <w:rFonts w:ascii="楷体" w:eastAsia="楷体" w:hAnsi="楷体"/>
                <w:szCs w:val="24"/>
              </w:rPr>
            </w:pPr>
          </w:p>
          <w:p w:rsidR="002D6709" w:rsidRPr="00B5539D" w:rsidRDefault="002D6709" w:rsidP="00037199">
            <w:pPr>
              <w:pStyle w:val="a0"/>
              <w:rPr>
                <w:rFonts w:ascii="楷体" w:eastAsia="楷体" w:hAnsi="楷体"/>
                <w:szCs w:val="24"/>
              </w:rPr>
            </w:pPr>
          </w:p>
          <w:p w:rsidR="002D6709" w:rsidRPr="00B5539D" w:rsidRDefault="002D6709" w:rsidP="00037199">
            <w:pPr>
              <w:pStyle w:val="a0"/>
              <w:rPr>
                <w:rFonts w:ascii="楷体" w:eastAsia="楷体" w:hAnsi="楷体"/>
                <w:szCs w:val="24"/>
              </w:rPr>
            </w:pPr>
          </w:p>
          <w:p w:rsidR="002D6709" w:rsidRDefault="002D6709" w:rsidP="00037199">
            <w:pPr>
              <w:pStyle w:val="a0"/>
              <w:rPr>
                <w:rFonts w:ascii="楷体" w:eastAsia="楷体" w:hAnsi="楷体"/>
                <w:szCs w:val="24"/>
              </w:rPr>
            </w:pPr>
          </w:p>
          <w:p w:rsidR="001D7AF6" w:rsidRDefault="001D7AF6" w:rsidP="00037199">
            <w:pPr>
              <w:pStyle w:val="a0"/>
              <w:rPr>
                <w:rFonts w:ascii="楷体" w:eastAsia="楷体" w:hAnsi="楷体"/>
                <w:szCs w:val="24"/>
              </w:rPr>
            </w:pPr>
          </w:p>
          <w:p w:rsidR="001D7AF6" w:rsidRDefault="001D7AF6" w:rsidP="00037199">
            <w:pPr>
              <w:pStyle w:val="a0"/>
              <w:rPr>
                <w:rFonts w:ascii="楷体" w:eastAsia="楷体" w:hAnsi="楷体"/>
                <w:szCs w:val="24"/>
              </w:rPr>
            </w:pPr>
          </w:p>
          <w:p w:rsidR="001D7AF6" w:rsidRDefault="001D7AF6" w:rsidP="00037199">
            <w:pPr>
              <w:pStyle w:val="a0"/>
              <w:rPr>
                <w:rFonts w:ascii="楷体" w:eastAsia="楷体" w:hAnsi="楷体"/>
                <w:szCs w:val="24"/>
              </w:rPr>
            </w:pPr>
          </w:p>
          <w:p w:rsidR="001D7AF6" w:rsidRDefault="001D7AF6" w:rsidP="00037199">
            <w:pPr>
              <w:pStyle w:val="a0"/>
              <w:rPr>
                <w:rFonts w:ascii="楷体" w:eastAsia="楷体" w:hAnsi="楷体"/>
                <w:szCs w:val="24"/>
              </w:rPr>
            </w:pPr>
          </w:p>
          <w:p w:rsidR="001D7AF6" w:rsidRDefault="001D7AF6" w:rsidP="00037199">
            <w:pPr>
              <w:pStyle w:val="a0"/>
              <w:rPr>
                <w:rFonts w:ascii="楷体" w:eastAsia="楷体" w:hAnsi="楷体"/>
                <w:szCs w:val="24"/>
              </w:rPr>
            </w:pPr>
          </w:p>
          <w:p w:rsidR="001D7AF6" w:rsidRDefault="001D7AF6" w:rsidP="00037199">
            <w:pPr>
              <w:pStyle w:val="a0"/>
              <w:rPr>
                <w:rFonts w:ascii="楷体" w:eastAsia="楷体" w:hAnsi="楷体"/>
                <w:szCs w:val="24"/>
              </w:rPr>
            </w:pPr>
          </w:p>
          <w:p w:rsidR="001D7AF6" w:rsidRDefault="001D7AF6" w:rsidP="00037199">
            <w:pPr>
              <w:pStyle w:val="a0"/>
              <w:rPr>
                <w:rFonts w:ascii="楷体" w:eastAsia="楷体" w:hAnsi="楷体"/>
                <w:szCs w:val="24"/>
              </w:rPr>
            </w:pPr>
          </w:p>
          <w:p w:rsidR="001D7AF6" w:rsidRDefault="001D7AF6" w:rsidP="00037199">
            <w:pPr>
              <w:pStyle w:val="a0"/>
              <w:rPr>
                <w:rFonts w:ascii="楷体" w:eastAsia="楷体" w:hAnsi="楷体"/>
                <w:szCs w:val="24"/>
              </w:rPr>
            </w:pPr>
          </w:p>
          <w:p w:rsidR="001D7AF6" w:rsidRDefault="001D7AF6" w:rsidP="00037199">
            <w:pPr>
              <w:pStyle w:val="a0"/>
              <w:rPr>
                <w:rFonts w:ascii="楷体" w:eastAsia="楷体" w:hAnsi="楷体"/>
                <w:szCs w:val="24"/>
              </w:rPr>
            </w:pPr>
          </w:p>
          <w:p w:rsidR="001D7AF6" w:rsidRDefault="001D7AF6" w:rsidP="00037199">
            <w:pPr>
              <w:pStyle w:val="a0"/>
              <w:rPr>
                <w:rFonts w:ascii="楷体" w:eastAsia="楷体" w:hAnsi="楷体"/>
                <w:szCs w:val="24"/>
              </w:rPr>
            </w:pPr>
          </w:p>
          <w:p w:rsidR="001D7AF6" w:rsidRDefault="001D7AF6" w:rsidP="00037199">
            <w:pPr>
              <w:pStyle w:val="a0"/>
              <w:rPr>
                <w:rFonts w:ascii="楷体" w:eastAsia="楷体" w:hAnsi="楷体"/>
                <w:szCs w:val="24"/>
              </w:rPr>
            </w:pPr>
          </w:p>
          <w:p w:rsidR="001D7AF6" w:rsidRPr="00B5539D" w:rsidRDefault="001D7AF6" w:rsidP="00037199">
            <w:pPr>
              <w:pStyle w:val="a0"/>
              <w:rPr>
                <w:rFonts w:ascii="楷体" w:eastAsia="楷体" w:hAnsi="楷体"/>
                <w:szCs w:val="24"/>
              </w:rPr>
            </w:pPr>
          </w:p>
          <w:p w:rsidR="002D6709" w:rsidRPr="00B5539D" w:rsidRDefault="002D6709" w:rsidP="00037199">
            <w:pPr>
              <w:pStyle w:val="a0"/>
              <w:rPr>
                <w:rFonts w:ascii="楷体" w:eastAsia="楷体" w:hAnsi="楷体"/>
                <w:szCs w:val="24"/>
              </w:rPr>
            </w:pPr>
          </w:p>
          <w:p w:rsidR="00037199" w:rsidRPr="00B5539D" w:rsidRDefault="00037199" w:rsidP="00037199">
            <w:pPr>
              <w:pStyle w:val="a0"/>
              <w:rPr>
                <w:rFonts w:ascii="楷体" w:eastAsia="楷体" w:hAnsi="楷体"/>
                <w:szCs w:val="24"/>
              </w:rPr>
            </w:pPr>
          </w:p>
        </w:tc>
        <w:tc>
          <w:tcPr>
            <w:tcW w:w="646" w:type="dxa"/>
            <w:vAlign w:val="center"/>
          </w:tcPr>
          <w:p w:rsidR="00936462" w:rsidRPr="00B5539D" w:rsidRDefault="00936462">
            <w:pPr>
              <w:rPr>
                <w:rFonts w:ascii="楷体" w:eastAsia="楷体" w:hAnsi="楷体"/>
                <w:color w:val="000000" w:themeColor="text1"/>
                <w:sz w:val="24"/>
                <w:szCs w:val="24"/>
              </w:rPr>
            </w:pPr>
          </w:p>
        </w:tc>
      </w:tr>
      <w:tr w:rsidR="00936462" w:rsidRPr="00B5539D">
        <w:trPr>
          <w:trHeight w:val="90"/>
        </w:trPr>
        <w:tc>
          <w:tcPr>
            <w:tcW w:w="1892" w:type="dxa"/>
            <w:vAlign w:val="center"/>
          </w:tcPr>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lastRenderedPageBreak/>
              <w:t>改进</w:t>
            </w:r>
          </w:p>
          <w:p w:rsidR="00936462" w:rsidRPr="00B5539D" w:rsidRDefault="00936462">
            <w:pPr>
              <w:rPr>
                <w:rFonts w:ascii="楷体" w:eastAsia="楷体" w:hAnsi="楷体"/>
                <w:color w:val="000000" w:themeColor="text1"/>
                <w:sz w:val="24"/>
                <w:szCs w:val="24"/>
              </w:rPr>
            </w:pPr>
          </w:p>
        </w:tc>
        <w:tc>
          <w:tcPr>
            <w:tcW w:w="1228" w:type="dxa"/>
            <w:vAlign w:val="center"/>
          </w:tcPr>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EO：10.1、10.3</w:t>
            </w:r>
          </w:p>
          <w:p w:rsidR="00936462" w:rsidRPr="00B5539D" w:rsidRDefault="00936462">
            <w:pPr>
              <w:rPr>
                <w:rFonts w:ascii="楷体" w:eastAsia="楷体" w:hAnsi="楷体"/>
                <w:color w:val="000000" w:themeColor="text1"/>
                <w:sz w:val="24"/>
                <w:szCs w:val="24"/>
              </w:rPr>
            </w:pPr>
          </w:p>
        </w:tc>
        <w:tc>
          <w:tcPr>
            <w:tcW w:w="10943" w:type="dxa"/>
            <w:vAlign w:val="center"/>
          </w:tcPr>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自体系运行以来，全员的质量意识、服务意识、环保意识</w:t>
            </w:r>
            <w:r w:rsidR="002F3E0A" w:rsidRPr="00B5539D">
              <w:rPr>
                <w:rFonts w:ascii="楷体" w:eastAsia="楷体" w:hAnsi="楷体" w:hint="eastAsia"/>
                <w:color w:val="000000" w:themeColor="text1"/>
                <w:sz w:val="24"/>
                <w:szCs w:val="24"/>
              </w:rPr>
              <w:t>、职业健康安全防护</w:t>
            </w:r>
            <w:r w:rsidRPr="00B5539D">
              <w:rPr>
                <w:rFonts w:ascii="楷体" w:eastAsia="楷体" w:hAnsi="楷体" w:hint="eastAsia"/>
                <w:color w:val="000000" w:themeColor="text1"/>
                <w:sz w:val="24"/>
                <w:szCs w:val="24"/>
              </w:rPr>
              <w:t>有提高，市场经营规模有了较大发展，持续改进了管理体系的有效性。</w:t>
            </w:r>
          </w:p>
        </w:tc>
        <w:tc>
          <w:tcPr>
            <w:tcW w:w="646" w:type="dxa"/>
            <w:vAlign w:val="center"/>
          </w:tcPr>
          <w:p w:rsidR="00936462" w:rsidRPr="00B5539D" w:rsidRDefault="00936462">
            <w:pPr>
              <w:rPr>
                <w:rFonts w:ascii="楷体" w:eastAsia="楷体" w:hAnsi="楷体"/>
                <w:color w:val="000000" w:themeColor="text1"/>
                <w:sz w:val="24"/>
                <w:szCs w:val="24"/>
              </w:rPr>
            </w:pPr>
          </w:p>
        </w:tc>
      </w:tr>
      <w:tr w:rsidR="00936462" w:rsidRPr="00B5539D">
        <w:trPr>
          <w:trHeight w:val="90"/>
        </w:trPr>
        <w:tc>
          <w:tcPr>
            <w:tcW w:w="1892" w:type="dxa"/>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国家/地方抽查、顾客满意、相关</w:t>
            </w:r>
            <w:proofErr w:type="gramStart"/>
            <w:r w:rsidRPr="00B5539D">
              <w:rPr>
                <w:rFonts w:ascii="楷体" w:eastAsia="楷体" w:hAnsi="楷体" w:hint="eastAsia"/>
                <w:color w:val="000000" w:themeColor="text1"/>
                <w:sz w:val="24"/>
                <w:szCs w:val="24"/>
              </w:rPr>
              <w:t>方投诉</w:t>
            </w:r>
            <w:proofErr w:type="gramEnd"/>
            <w:r w:rsidRPr="00B5539D">
              <w:rPr>
                <w:rFonts w:ascii="楷体" w:eastAsia="楷体" w:hAnsi="楷体" w:hint="eastAsia"/>
                <w:color w:val="000000" w:themeColor="text1"/>
                <w:sz w:val="24"/>
                <w:szCs w:val="24"/>
              </w:rPr>
              <w:t>处理</w:t>
            </w:r>
          </w:p>
        </w:tc>
        <w:tc>
          <w:tcPr>
            <w:tcW w:w="1228" w:type="dxa"/>
          </w:tcPr>
          <w:p w:rsidR="00936462" w:rsidRPr="00B5539D" w:rsidRDefault="00936462" w:rsidP="00B5539D">
            <w:pPr>
              <w:spacing w:line="360" w:lineRule="auto"/>
              <w:ind w:firstLineChars="200" w:firstLine="480"/>
              <w:rPr>
                <w:rFonts w:ascii="楷体" w:eastAsia="楷体" w:hAnsi="楷体"/>
                <w:color w:val="000000" w:themeColor="text1"/>
                <w:sz w:val="24"/>
                <w:szCs w:val="24"/>
              </w:rPr>
            </w:pPr>
          </w:p>
        </w:tc>
        <w:tc>
          <w:tcPr>
            <w:tcW w:w="10943" w:type="dxa"/>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自公司成立以来，未受到上级主管部门有关质量、环境问题、职业健康安全的行政处罚。未发生相关方的投诉。</w:t>
            </w:r>
          </w:p>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暂没有国家/地方抽查情况。</w:t>
            </w:r>
          </w:p>
          <w:p w:rsidR="00936462" w:rsidRPr="00B5539D" w:rsidRDefault="002F3E0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目前没有相关行政主管部门的检查处罚，在审核时</w:t>
            </w:r>
            <w:r w:rsidR="0007347A" w:rsidRPr="00B5539D">
              <w:rPr>
                <w:rFonts w:ascii="楷体" w:eastAsia="楷体" w:hAnsi="楷体" w:hint="eastAsia"/>
                <w:color w:val="000000" w:themeColor="text1"/>
                <w:sz w:val="24"/>
                <w:szCs w:val="24"/>
              </w:rPr>
              <w:t>也未发现抽查、相关</w:t>
            </w:r>
            <w:proofErr w:type="gramStart"/>
            <w:r w:rsidR="0007347A" w:rsidRPr="00B5539D">
              <w:rPr>
                <w:rFonts w:ascii="楷体" w:eastAsia="楷体" w:hAnsi="楷体" w:hint="eastAsia"/>
                <w:color w:val="000000" w:themeColor="text1"/>
                <w:sz w:val="24"/>
                <w:szCs w:val="24"/>
              </w:rPr>
              <w:t>方投诉</w:t>
            </w:r>
            <w:proofErr w:type="gramEnd"/>
            <w:r w:rsidR="0007347A" w:rsidRPr="00B5539D">
              <w:rPr>
                <w:rFonts w:ascii="楷体" w:eastAsia="楷体" w:hAnsi="楷体" w:hint="eastAsia"/>
                <w:color w:val="000000" w:themeColor="text1"/>
                <w:sz w:val="24"/>
                <w:szCs w:val="24"/>
              </w:rPr>
              <w:t>等情况。</w:t>
            </w:r>
          </w:p>
        </w:tc>
        <w:tc>
          <w:tcPr>
            <w:tcW w:w="646" w:type="dxa"/>
            <w:vAlign w:val="center"/>
          </w:tcPr>
          <w:p w:rsidR="00936462" w:rsidRPr="00B5539D" w:rsidRDefault="00936462">
            <w:pPr>
              <w:rPr>
                <w:rFonts w:ascii="楷体" w:eastAsia="楷体" w:hAnsi="楷体"/>
                <w:color w:val="000000" w:themeColor="text1"/>
                <w:sz w:val="24"/>
                <w:szCs w:val="24"/>
              </w:rPr>
            </w:pPr>
          </w:p>
        </w:tc>
      </w:tr>
      <w:tr w:rsidR="00936462" w:rsidRPr="00B5539D">
        <w:trPr>
          <w:trHeight w:val="214"/>
        </w:trPr>
        <w:tc>
          <w:tcPr>
            <w:tcW w:w="1892" w:type="dxa"/>
          </w:tcPr>
          <w:p w:rsidR="00936462" w:rsidRPr="00B5539D" w:rsidRDefault="0007347A" w:rsidP="00B5539D">
            <w:pPr>
              <w:spacing w:line="360" w:lineRule="auto"/>
              <w:ind w:firstLineChars="200" w:firstLine="480"/>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验证资质</w:t>
            </w:r>
          </w:p>
        </w:tc>
        <w:tc>
          <w:tcPr>
            <w:tcW w:w="1228" w:type="dxa"/>
          </w:tcPr>
          <w:p w:rsidR="00936462" w:rsidRPr="00B5539D" w:rsidRDefault="00936462" w:rsidP="00B5539D">
            <w:pPr>
              <w:spacing w:line="360" w:lineRule="auto"/>
              <w:ind w:firstLineChars="200" w:firstLine="480"/>
              <w:rPr>
                <w:rFonts w:ascii="楷体" w:eastAsia="楷体" w:hAnsi="楷体"/>
                <w:color w:val="000000" w:themeColor="text1"/>
                <w:sz w:val="24"/>
                <w:szCs w:val="24"/>
              </w:rPr>
            </w:pPr>
          </w:p>
        </w:tc>
        <w:tc>
          <w:tcPr>
            <w:tcW w:w="10943" w:type="dxa"/>
          </w:tcPr>
          <w:p w:rsidR="00936462" w:rsidRPr="00B5539D" w:rsidRDefault="0007347A">
            <w:pPr>
              <w:spacing w:line="360" w:lineRule="auto"/>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提供了组织营业执照均为有效。</w:t>
            </w:r>
          </w:p>
        </w:tc>
        <w:tc>
          <w:tcPr>
            <w:tcW w:w="646" w:type="dxa"/>
            <w:vAlign w:val="center"/>
          </w:tcPr>
          <w:p w:rsidR="00936462" w:rsidRPr="00B5539D" w:rsidRDefault="00936462">
            <w:pPr>
              <w:rPr>
                <w:rFonts w:ascii="楷体" w:eastAsia="楷体" w:hAnsi="楷体"/>
                <w:color w:val="000000" w:themeColor="text1"/>
                <w:sz w:val="24"/>
                <w:szCs w:val="24"/>
              </w:rPr>
            </w:pPr>
          </w:p>
        </w:tc>
      </w:tr>
      <w:tr w:rsidR="00936462" w:rsidRPr="00B5539D">
        <w:trPr>
          <w:trHeight w:val="288"/>
        </w:trPr>
        <w:tc>
          <w:tcPr>
            <w:tcW w:w="1892" w:type="dxa"/>
          </w:tcPr>
          <w:p w:rsidR="00936462" w:rsidRPr="00B5539D" w:rsidRDefault="0007347A">
            <w:pPr>
              <w:rPr>
                <w:rFonts w:ascii="楷体" w:eastAsia="楷体" w:hAnsi="楷体"/>
                <w:color w:val="000000" w:themeColor="text1"/>
                <w:sz w:val="24"/>
                <w:szCs w:val="24"/>
              </w:rPr>
            </w:pPr>
            <w:r w:rsidRPr="00B5539D">
              <w:rPr>
                <w:rFonts w:ascii="楷体" w:eastAsia="楷体" w:hAnsi="楷体" w:hint="eastAsia"/>
                <w:color w:val="000000" w:themeColor="text1"/>
                <w:sz w:val="24"/>
                <w:szCs w:val="24"/>
              </w:rPr>
              <w:t>上次问题验证</w:t>
            </w:r>
          </w:p>
        </w:tc>
        <w:tc>
          <w:tcPr>
            <w:tcW w:w="1228" w:type="dxa"/>
          </w:tcPr>
          <w:p w:rsidR="00936462" w:rsidRPr="00B5539D" w:rsidRDefault="00936462">
            <w:pPr>
              <w:rPr>
                <w:rFonts w:ascii="楷体" w:eastAsia="楷体" w:hAnsi="楷体"/>
                <w:color w:val="000000" w:themeColor="text1"/>
                <w:sz w:val="24"/>
                <w:szCs w:val="24"/>
              </w:rPr>
            </w:pPr>
          </w:p>
        </w:tc>
        <w:tc>
          <w:tcPr>
            <w:tcW w:w="10943" w:type="dxa"/>
          </w:tcPr>
          <w:p w:rsidR="00936462" w:rsidRPr="00B5539D" w:rsidRDefault="001D7AF6" w:rsidP="007C797C">
            <w:pPr>
              <w:rPr>
                <w:rFonts w:ascii="楷体" w:eastAsia="楷体" w:hAnsi="楷体"/>
                <w:color w:val="000000" w:themeColor="text1"/>
                <w:sz w:val="24"/>
                <w:szCs w:val="24"/>
              </w:rPr>
            </w:pPr>
            <w:r>
              <w:rPr>
                <w:rFonts w:ascii="楷体" w:eastAsia="楷体" w:hAnsi="楷体" w:hint="eastAsia"/>
                <w:color w:val="000000" w:themeColor="text1"/>
                <w:sz w:val="24"/>
                <w:szCs w:val="24"/>
              </w:rPr>
              <w:t>上次</w:t>
            </w:r>
            <w:r w:rsidR="0007347A" w:rsidRPr="00B5539D">
              <w:rPr>
                <w:rFonts w:ascii="楷体" w:eastAsia="楷体" w:hAnsi="楷体" w:hint="eastAsia"/>
                <w:color w:val="000000" w:themeColor="text1"/>
                <w:sz w:val="24"/>
                <w:szCs w:val="24"/>
              </w:rPr>
              <w:t>审核时发现的问题，经现场验证已关闭，整改措施有效。</w:t>
            </w:r>
          </w:p>
        </w:tc>
        <w:tc>
          <w:tcPr>
            <w:tcW w:w="646" w:type="dxa"/>
          </w:tcPr>
          <w:p w:rsidR="00936462" w:rsidRPr="00B5539D" w:rsidRDefault="00936462">
            <w:pPr>
              <w:spacing w:line="360" w:lineRule="auto"/>
              <w:rPr>
                <w:rFonts w:ascii="楷体" w:eastAsia="楷体" w:hAnsi="楷体" w:cs="宋体"/>
                <w:color w:val="000000" w:themeColor="text1"/>
                <w:sz w:val="24"/>
                <w:szCs w:val="24"/>
              </w:rPr>
            </w:pPr>
          </w:p>
        </w:tc>
      </w:tr>
      <w:tr w:rsidR="00DF0DBF" w:rsidRPr="00B5539D">
        <w:trPr>
          <w:trHeight w:val="288"/>
        </w:trPr>
        <w:tc>
          <w:tcPr>
            <w:tcW w:w="1892" w:type="dxa"/>
          </w:tcPr>
          <w:p w:rsidR="00DF0DBF" w:rsidRPr="00B5539D" w:rsidRDefault="00DF0DBF">
            <w:pPr>
              <w:rPr>
                <w:rFonts w:ascii="楷体" w:eastAsia="楷体" w:hAnsi="楷体"/>
                <w:color w:val="000000" w:themeColor="text1"/>
                <w:sz w:val="24"/>
                <w:szCs w:val="24"/>
              </w:rPr>
            </w:pPr>
            <w:r>
              <w:rPr>
                <w:rFonts w:ascii="楷体" w:eastAsia="楷体" w:hAnsi="楷体" w:hint="eastAsia"/>
                <w:color w:val="000000" w:themeColor="text1"/>
                <w:sz w:val="24"/>
                <w:szCs w:val="24"/>
              </w:rPr>
              <w:t>变更</w:t>
            </w:r>
          </w:p>
        </w:tc>
        <w:tc>
          <w:tcPr>
            <w:tcW w:w="1228" w:type="dxa"/>
          </w:tcPr>
          <w:p w:rsidR="00DF0DBF" w:rsidRPr="00B5539D" w:rsidRDefault="00DF0DBF">
            <w:pPr>
              <w:rPr>
                <w:rFonts w:ascii="楷体" w:eastAsia="楷体" w:hAnsi="楷体"/>
                <w:color w:val="000000" w:themeColor="text1"/>
                <w:sz w:val="24"/>
                <w:szCs w:val="24"/>
              </w:rPr>
            </w:pPr>
          </w:p>
        </w:tc>
        <w:tc>
          <w:tcPr>
            <w:tcW w:w="10943" w:type="dxa"/>
          </w:tcPr>
          <w:p w:rsidR="00DF0DBF" w:rsidRDefault="00DF0DBF" w:rsidP="007C797C">
            <w:pPr>
              <w:rPr>
                <w:rFonts w:ascii="楷体" w:eastAsia="楷体" w:hAnsi="楷体"/>
                <w:color w:val="000000" w:themeColor="text1"/>
                <w:sz w:val="24"/>
                <w:szCs w:val="24"/>
              </w:rPr>
            </w:pPr>
            <w:r>
              <w:rPr>
                <w:rFonts w:ascii="楷体" w:eastAsia="楷体" w:hAnsi="楷体" w:hint="eastAsia"/>
                <w:color w:val="000000" w:themeColor="text1"/>
                <w:sz w:val="24"/>
                <w:szCs w:val="24"/>
              </w:rPr>
              <w:t>无</w:t>
            </w:r>
          </w:p>
        </w:tc>
        <w:tc>
          <w:tcPr>
            <w:tcW w:w="646" w:type="dxa"/>
          </w:tcPr>
          <w:p w:rsidR="00DF0DBF" w:rsidRPr="00B5539D" w:rsidRDefault="00DF0DBF">
            <w:pPr>
              <w:spacing w:line="360" w:lineRule="auto"/>
              <w:rPr>
                <w:rFonts w:ascii="楷体" w:eastAsia="楷体" w:hAnsi="楷体" w:cs="宋体"/>
                <w:color w:val="000000" w:themeColor="text1"/>
                <w:sz w:val="24"/>
                <w:szCs w:val="24"/>
              </w:rPr>
            </w:pPr>
          </w:p>
        </w:tc>
      </w:tr>
      <w:tr w:rsidR="00DF0DBF" w:rsidRPr="00B5539D">
        <w:trPr>
          <w:trHeight w:val="288"/>
        </w:trPr>
        <w:tc>
          <w:tcPr>
            <w:tcW w:w="1892" w:type="dxa"/>
          </w:tcPr>
          <w:p w:rsidR="00DF0DBF" w:rsidRDefault="00DF0DBF">
            <w:pPr>
              <w:rPr>
                <w:rFonts w:ascii="楷体" w:eastAsia="楷体" w:hAnsi="楷体"/>
                <w:color w:val="000000" w:themeColor="text1"/>
                <w:sz w:val="24"/>
                <w:szCs w:val="24"/>
              </w:rPr>
            </w:pPr>
            <w:r>
              <w:rPr>
                <w:rFonts w:ascii="楷体" w:eastAsia="楷体" w:hAnsi="楷体" w:hint="eastAsia"/>
                <w:color w:val="000000" w:themeColor="text1"/>
                <w:sz w:val="24"/>
                <w:szCs w:val="24"/>
              </w:rPr>
              <w:t>证书及标志使用</w:t>
            </w:r>
          </w:p>
        </w:tc>
        <w:tc>
          <w:tcPr>
            <w:tcW w:w="1228" w:type="dxa"/>
          </w:tcPr>
          <w:p w:rsidR="00DF0DBF" w:rsidRPr="00B5539D" w:rsidRDefault="00DF0DBF">
            <w:pPr>
              <w:rPr>
                <w:rFonts w:ascii="楷体" w:eastAsia="楷体" w:hAnsi="楷体"/>
                <w:color w:val="000000" w:themeColor="text1"/>
                <w:sz w:val="24"/>
                <w:szCs w:val="24"/>
              </w:rPr>
            </w:pPr>
          </w:p>
        </w:tc>
        <w:tc>
          <w:tcPr>
            <w:tcW w:w="10943" w:type="dxa"/>
          </w:tcPr>
          <w:p w:rsidR="00DF0DBF" w:rsidRDefault="00DF0DBF" w:rsidP="007C797C">
            <w:pPr>
              <w:rPr>
                <w:rFonts w:ascii="楷体" w:eastAsia="楷体" w:hAnsi="楷体"/>
                <w:color w:val="000000" w:themeColor="text1"/>
                <w:sz w:val="24"/>
                <w:szCs w:val="24"/>
              </w:rPr>
            </w:pPr>
            <w:r>
              <w:rPr>
                <w:rFonts w:ascii="楷体" w:eastAsia="楷体" w:hAnsi="楷体" w:hint="eastAsia"/>
                <w:color w:val="000000" w:themeColor="text1"/>
                <w:sz w:val="24"/>
                <w:szCs w:val="24"/>
              </w:rPr>
              <w:t>业务洽谈和招投标时出示认证证书，未使用认证标志。</w:t>
            </w:r>
          </w:p>
        </w:tc>
        <w:tc>
          <w:tcPr>
            <w:tcW w:w="646" w:type="dxa"/>
          </w:tcPr>
          <w:p w:rsidR="00DF0DBF" w:rsidRPr="00B5539D" w:rsidRDefault="00DF0DBF">
            <w:pPr>
              <w:spacing w:line="360" w:lineRule="auto"/>
              <w:rPr>
                <w:rFonts w:ascii="楷体" w:eastAsia="楷体" w:hAnsi="楷体" w:cs="宋体"/>
                <w:color w:val="000000" w:themeColor="text1"/>
                <w:sz w:val="24"/>
                <w:szCs w:val="24"/>
              </w:rPr>
            </w:pPr>
          </w:p>
        </w:tc>
      </w:tr>
    </w:tbl>
    <w:p w:rsidR="00936462" w:rsidRPr="00B5539D" w:rsidRDefault="00936462">
      <w:pPr>
        <w:rPr>
          <w:rFonts w:ascii="楷体" w:eastAsia="楷体" w:hAnsi="楷体"/>
          <w:sz w:val="24"/>
          <w:szCs w:val="24"/>
        </w:rPr>
      </w:pPr>
    </w:p>
    <w:p w:rsidR="00936462" w:rsidRPr="00B5539D" w:rsidRDefault="0007347A">
      <w:pPr>
        <w:pStyle w:val="a7"/>
        <w:rPr>
          <w:rFonts w:ascii="楷体" w:eastAsia="楷体" w:hAnsi="楷体"/>
          <w:sz w:val="24"/>
          <w:szCs w:val="24"/>
        </w:rPr>
      </w:pPr>
      <w:r w:rsidRPr="00B5539D">
        <w:rPr>
          <w:rFonts w:ascii="楷体" w:eastAsia="楷体" w:hAnsi="楷体" w:hint="eastAsia"/>
          <w:sz w:val="24"/>
          <w:szCs w:val="24"/>
        </w:rPr>
        <w:t>说明：不符合标注N</w:t>
      </w:r>
    </w:p>
    <w:sectPr w:rsidR="00936462" w:rsidRPr="00B5539D">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DEC" w:rsidRDefault="00AE0DEC">
      <w:r>
        <w:separator/>
      </w:r>
    </w:p>
  </w:endnote>
  <w:endnote w:type="continuationSeparator" w:id="0">
    <w:p w:rsidR="00AE0DEC" w:rsidRDefault="00AE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36462" w:rsidRDefault="0007347A">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A6312D">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6312D">
              <w:rPr>
                <w:b/>
                <w:noProof/>
              </w:rPr>
              <w:t>10</w:t>
            </w:r>
            <w:r>
              <w:rPr>
                <w:b/>
                <w:sz w:val="24"/>
                <w:szCs w:val="24"/>
              </w:rPr>
              <w:fldChar w:fldCharType="end"/>
            </w:r>
          </w:p>
        </w:sdtContent>
      </w:sdt>
    </w:sdtContent>
  </w:sdt>
  <w:p w:rsidR="00936462" w:rsidRDefault="009364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DEC" w:rsidRDefault="00AE0DEC">
      <w:r>
        <w:separator/>
      </w:r>
    </w:p>
  </w:footnote>
  <w:footnote w:type="continuationSeparator" w:id="0">
    <w:p w:rsidR="00AE0DEC" w:rsidRDefault="00AE0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462" w:rsidRDefault="0007347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F117955" wp14:editId="6C689E9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36462" w:rsidRDefault="00AE0DEC">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A8529A" w:rsidRDefault="00A8529A" w:rsidP="00A8529A">
                <w:pPr>
                  <w:rPr>
                    <w:sz w:val="18"/>
                    <w:szCs w:val="18"/>
                  </w:rPr>
                </w:pPr>
                <w:r>
                  <w:rPr>
                    <w:rFonts w:hint="eastAsia"/>
                    <w:sz w:val="18"/>
                    <w:szCs w:val="18"/>
                  </w:rPr>
                  <w:t>ISC-B-II-12(05</w:t>
                </w:r>
                <w:r>
                  <w:rPr>
                    <w:rFonts w:hint="eastAsia"/>
                    <w:sz w:val="18"/>
                    <w:szCs w:val="18"/>
                  </w:rPr>
                  <w:t>版）</w:t>
                </w:r>
              </w:p>
              <w:p w:rsidR="00936462" w:rsidRDefault="00936462"/>
            </w:txbxContent>
          </v:textbox>
        </v:shape>
      </w:pict>
    </w:r>
    <w:r w:rsidR="0007347A">
      <w:rPr>
        <w:rStyle w:val="CharChar1"/>
        <w:rFonts w:hint="default"/>
      </w:rPr>
      <w:t xml:space="preserve">        </w:t>
    </w:r>
    <w:r w:rsidR="0007347A">
      <w:rPr>
        <w:rStyle w:val="CharChar1"/>
        <w:rFonts w:hint="default"/>
        <w:w w:val="90"/>
      </w:rPr>
      <w:t xml:space="preserve">Beijing International Standard united Certification </w:t>
    </w:r>
    <w:proofErr w:type="spellStart"/>
    <w:r w:rsidR="0007347A">
      <w:rPr>
        <w:rStyle w:val="CharChar1"/>
        <w:rFonts w:hint="default"/>
        <w:w w:val="90"/>
      </w:rPr>
      <w:t>Co.</w:t>
    </w:r>
    <w:proofErr w:type="gramStart"/>
    <w:r w:rsidR="0007347A">
      <w:rPr>
        <w:rStyle w:val="CharChar1"/>
        <w:rFonts w:hint="default"/>
        <w:w w:val="90"/>
      </w:rPr>
      <w:t>,Ltd</w:t>
    </w:r>
    <w:proofErr w:type="spellEnd"/>
    <w:proofErr w:type="gramEnd"/>
    <w:r w:rsidR="0007347A">
      <w:rPr>
        <w:rStyle w:val="CharChar1"/>
        <w:rFonts w:hint="default"/>
        <w:w w:val="90"/>
      </w:rPr>
      <w:t>.</w:t>
    </w:r>
    <w:r w:rsidR="0007347A">
      <w:rPr>
        <w:rStyle w:val="CharChar1"/>
        <w:rFonts w:hint="default"/>
        <w:w w:val="90"/>
        <w:szCs w:val="21"/>
      </w:rPr>
      <w:t xml:space="preserve">  </w:t>
    </w:r>
    <w:r w:rsidR="0007347A">
      <w:rPr>
        <w:rStyle w:val="CharChar1"/>
        <w:rFonts w:hint="default"/>
        <w:w w:val="90"/>
        <w:sz w:val="20"/>
      </w:rPr>
      <w:t xml:space="preserve"> </w:t>
    </w:r>
    <w:r w:rsidR="0007347A">
      <w:rPr>
        <w:rStyle w:val="CharChar1"/>
        <w:rFonts w:hint="default"/>
        <w:w w:val="90"/>
      </w:rPr>
      <w:t xml:space="preserve">                   </w:t>
    </w:r>
  </w:p>
  <w:p w:rsidR="00936462" w:rsidRDefault="009364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F989"/>
    <w:multiLevelType w:val="singleLevel"/>
    <w:tmpl w:val="31E5F989"/>
    <w:lvl w:ilvl="0">
      <w:start w:val="2"/>
      <w:numFmt w:val="decimal"/>
      <w:suff w:val="nothing"/>
      <w:lvlText w:val="%1、"/>
      <w:lvlJc w:val="left"/>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7199"/>
    <w:rsid w:val="0007347A"/>
    <w:rsid w:val="00075A86"/>
    <w:rsid w:val="00087F4B"/>
    <w:rsid w:val="000C6DD5"/>
    <w:rsid w:val="000D2338"/>
    <w:rsid w:val="000F33C4"/>
    <w:rsid w:val="00124280"/>
    <w:rsid w:val="00191322"/>
    <w:rsid w:val="001A2D7F"/>
    <w:rsid w:val="001C007D"/>
    <w:rsid w:val="001C5D0F"/>
    <w:rsid w:val="001D7AF6"/>
    <w:rsid w:val="001E3097"/>
    <w:rsid w:val="002075B6"/>
    <w:rsid w:val="00225EE2"/>
    <w:rsid w:val="00264B38"/>
    <w:rsid w:val="002728ED"/>
    <w:rsid w:val="0029111C"/>
    <w:rsid w:val="002D3A3F"/>
    <w:rsid w:val="002D6709"/>
    <w:rsid w:val="002F00FF"/>
    <w:rsid w:val="002F3E0A"/>
    <w:rsid w:val="00337922"/>
    <w:rsid w:val="00340867"/>
    <w:rsid w:val="00380837"/>
    <w:rsid w:val="003A198A"/>
    <w:rsid w:val="003A39FA"/>
    <w:rsid w:val="003E7BC7"/>
    <w:rsid w:val="003F75C2"/>
    <w:rsid w:val="00410914"/>
    <w:rsid w:val="00413184"/>
    <w:rsid w:val="00414572"/>
    <w:rsid w:val="00443CB8"/>
    <w:rsid w:val="00480A29"/>
    <w:rsid w:val="004E0CE1"/>
    <w:rsid w:val="00513657"/>
    <w:rsid w:val="00526BCD"/>
    <w:rsid w:val="00536930"/>
    <w:rsid w:val="00545695"/>
    <w:rsid w:val="005459FC"/>
    <w:rsid w:val="005524D9"/>
    <w:rsid w:val="00564E53"/>
    <w:rsid w:val="005C344F"/>
    <w:rsid w:val="005C40FA"/>
    <w:rsid w:val="005F18E1"/>
    <w:rsid w:val="006004EE"/>
    <w:rsid w:val="00644FE2"/>
    <w:rsid w:val="00650D05"/>
    <w:rsid w:val="0067640C"/>
    <w:rsid w:val="006D5B02"/>
    <w:rsid w:val="006E678B"/>
    <w:rsid w:val="00715B4F"/>
    <w:rsid w:val="00772AFF"/>
    <w:rsid w:val="007757F3"/>
    <w:rsid w:val="00781738"/>
    <w:rsid w:val="007B154A"/>
    <w:rsid w:val="007C797C"/>
    <w:rsid w:val="007E6AEB"/>
    <w:rsid w:val="00810D2D"/>
    <w:rsid w:val="0087115E"/>
    <w:rsid w:val="008973EE"/>
    <w:rsid w:val="00914008"/>
    <w:rsid w:val="00927F62"/>
    <w:rsid w:val="00936462"/>
    <w:rsid w:val="00971600"/>
    <w:rsid w:val="009722BF"/>
    <w:rsid w:val="009773A3"/>
    <w:rsid w:val="009973B4"/>
    <w:rsid w:val="009A2DE9"/>
    <w:rsid w:val="009C28C1"/>
    <w:rsid w:val="009F7EED"/>
    <w:rsid w:val="00A03DBA"/>
    <w:rsid w:val="00A6312D"/>
    <w:rsid w:val="00A8529A"/>
    <w:rsid w:val="00AA5336"/>
    <w:rsid w:val="00AE0DEC"/>
    <w:rsid w:val="00AF0AAB"/>
    <w:rsid w:val="00B05EE3"/>
    <w:rsid w:val="00B42481"/>
    <w:rsid w:val="00B463BA"/>
    <w:rsid w:val="00B5539D"/>
    <w:rsid w:val="00B560A4"/>
    <w:rsid w:val="00B86827"/>
    <w:rsid w:val="00BA4829"/>
    <w:rsid w:val="00BF597E"/>
    <w:rsid w:val="00C4788D"/>
    <w:rsid w:val="00C51A36"/>
    <w:rsid w:val="00C54682"/>
    <w:rsid w:val="00C55228"/>
    <w:rsid w:val="00C9042D"/>
    <w:rsid w:val="00CA642A"/>
    <w:rsid w:val="00CE315A"/>
    <w:rsid w:val="00CE39BF"/>
    <w:rsid w:val="00D06F59"/>
    <w:rsid w:val="00D1585F"/>
    <w:rsid w:val="00D179D7"/>
    <w:rsid w:val="00D24FD9"/>
    <w:rsid w:val="00D6285B"/>
    <w:rsid w:val="00D8388C"/>
    <w:rsid w:val="00DF0DBF"/>
    <w:rsid w:val="00E62FF2"/>
    <w:rsid w:val="00EB0164"/>
    <w:rsid w:val="00ED0F62"/>
    <w:rsid w:val="00F11DFB"/>
    <w:rsid w:val="00F30D33"/>
    <w:rsid w:val="00F34BCF"/>
    <w:rsid w:val="00F7084E"/>
    <w:rsid w:val="00FA77CA"/>
    <w:rsid w:val="00FC354E"/>
    <w:rsid w:val="00FD2F76"/>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6631E65"/>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5EC44D3"/>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B702CD"/>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4E86CB6"/>
    <w:rsid w:val="45256947"/>
    <w:rsid w:val="454511DF"/>
    <w:rsid w:val="458C0DD7"/>
    <w:rsid w:val="46C6402F"/>
    <w:rsid w:val="46FC186C"/>
    <w:rsid w:val="48E731AA"/>
    <w:rsid w:val="49046B1C"/>
    <w:rsid w:val="4AF12E50"/>
    <w:rsid w:val="4B8F4629"/>
    <w:rsid w:val="4CBD4198"/>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BB781E"/>
    <w:rsid w:val="761A29D2"/>
    <w:rsid w:val="77107979"/>
    <w:rsid w:val="77144069"/>
    <w:rsid w:val="780B6495"/>
    <w:rsid w:val="7A8D6040"/>
    <w:rsid w:val="7BDD4178"/>
    <w:rsid w:val="7C5A28BF"/>
    <w:rsid w:val="7E42085A"/>
    <w:rsid w:val="7F542F90"/>
    <w:rsid w:val="7FA42DF1"/>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uiPriority w:val="99"/>
    <w:unhideWhenUsed/>
    <w:qFormat/>
    <w:pPr>
      <w:spacing w:line="420" w:lineRule="exact"/>
    </w:pPr>
    <w:rPr>
      <w:sz w:val="24"/>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Indent"/>
    <w:basedOn w:val="a"/>
    <w:qFormat/>
    <w:pPr>
      <w:ind w:firstLineChars="200" w:firstLine="480"/>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a">
    <w:name w:val="表格文字"/>
    <w:basedOn w:val="a"/>
    <w:qFormat/>
    <w:pPr>
      <w:spacing w:before="25" w:after="25"/>
    </w:pPr>
    <w:rPr>
      <w:bCs/>
      <w:spacing w:val="10"/>
    </w:rPr>
  </w:style>
  <w:style w:type="character" w:customStyle="1" w:styleId="Char2">
    <w:name w:val="页眉 Char"/>
    <w:basedOn w:val="a2"/>
    <w:link w:val="a8"/>
    <w:uiPriority w:val="99"/>
    <w:qFormat/>
    <w:rPr>
      <w:rFonts w:ascii="Times New Roman" w:eastAsia="宋体" w:hAnsi="Times New Roman" w:cs="Times New Roman"/>
      <w:sz w:val="18"/>
      <w:szCs w:val="18"/>
    </w:rPr>
  </w:style>
  <w:style w:type="character" w:customStyle="1" w:styleId="Char1">
    <w:name w:val="页脚 Char"/>
    <w:basedOn w:val="a2"/>
    <w:link w:val="a7"/>
    <w:uiPriority w:val="99"/>
    <w:qFormat/>
    <w:rPr>
      <w:rFonts w:ascii="Times New Roman" w:eastAsia="宋体" w:hAnsi="Times New Roman" w:cs="Times New Roman"/>
      <w:sz w:val="18"/>
      <w:szCs w:val="18"/>
    </w:rPr>
  </w:style>
  <w:style w:type="character" w:customStyle="1" w:styleId="Char0">
    <w:name w:val="批注框文本 Char"/>
    <w:basedOn w:val="a2"/>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 w:type="paragraph" w:customStyle="1" w:styleId="1">
    <w:name w:val="列出段落1"/>
    <w:basedOn w:val="a"/>
    <w:uiPriority w:val="34"/>
    <w:qFormat/>
    <w:rsid w:val="00914008"/>
    <w:pPr>
      <w:ind w:firstLineChars="200" w:firstLine="420"/>
    </w:pPr>
    <w:rPr>
      <w:szCs w:val="24"/>
    </w:rPr>
  </w:style>
  <w:style w:type="character" w:customStyle="1" w:styleId="Char">
    <w:name w:val="正文文本 Char"/>
    <w:basedOn w:val="a2"/>
    <w:link w:val="a0"/>
    <w:uiPriority w:val="99"/>
    <w:rsid w:val="00B05EE3"/>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51698">
      <w:bodyDiv w:val="1"/>
      <w:marLeft w:val="0"/>
      <w:marRight w:val="0"/>
      <w:marTop w:val="0"/>
      <w:marBottom w:val="0"/>
      <w:divBdr>
        <w:top w:val="none" w:sz="0" w:space="0" w:color="auto"/>
        <w:left w:val="none" w:sz="0" w:space="0" w:color="auto"/>
        <w:bottom w:val="none" w:sz="0" w:space="0" w:color="auto"/>
        <w:right w:val="none" w:sz="0" w:space="0" w:color="auto"/>
      </w:divBdr>
    </w:div>
    <w:div w:id="617368981">
      <w:bodyDiv w:val="1"/>
      <w:marLeft w:val="0"/>
      <w:marRight w:val="0"/>
      <w:marTop w:val="0"/>
      <w:marBottom w:val="0"/>
      <w:divBdr>
        <w:top w:val="none" w:sz="0" w:space="0" w:color="auto"/>
        <w:left w:val="none" w:sz="0" w:space="0" w:color="auto"/>
        <w:bottom w:val="none" w:sz="0" w:space="0" w:color="auto"/>
        <w:right w:val="none" w:sz="0" w:space="0" w:color="auto"/>
      </w:divBdr>
    </w:div>
    <w:div w:id="942343994">
      <w:bodyDiv w:val="1"/>
      <w:marLeft w:val="0"/>
      <w:marRight w:val="0"/>
      <w:marTop w:val="0"/>
      <w:marBottom w:val="0"/>
      <w:divBdr>
        <w:top w:val="none" w:sz="0" w:space="0" w:color="auto"/>
        <w:left w:val="none" w:sz="0" w:space="0" w:color="auto"/>
        <w:bottom w:val="none" w:sz="0" w:space="0" w:color="auto"/>
        <w:right w:val="none" w:sz="0" w:space="0" w:color="auto"/>
      </w:divBdr>
    </w:div>
    <w:div w:id="1447887207">
      <w:bodyDiv w:val="1"/>
      <w:marLeft w:val="0"/>
      <w:marRight w:val="0"/>
      <w:marTop w:val="0"/>
      <w:marBottom w:val="0"/>
      <w:divBdr>
        <w:top w:val="none" w:sz="0" w:space="0" w:color="auto"/>
        <w:left w:val="none" w:sz="0" w:space="0" w:color="auto"/>
        <w:bottom w:val="none" w:sz="0" w:space="0" w:color="auto"/>
        <w:right w:val="none" w:sz="0" w:space="0" w:color="auto"/>
      </w:divBdr>
    </w:div>
    <w:div w:id="1987584114">
      <w:bodyDiv w:val="1"/>
      <w:marLeft w:val="0"/>
      <w:marRight w:val="0"/>
      <w:marTop w:val="0"/>
      <w:marBottom w:val="0"/>
      <w:divBdr>
        <w:top w:val="none" w:sz="0" w:space="0" w:color="auto"/>
        <w:left w:val="none" w:sz="0" w:space="0" w:color="auto"/>
        <w:bottom w:val="none" w:sz="0" w:space="0" w:color="auto"/>
        <w:right w:val="none" w:sz="0" w:space="0" w:color="auto"/>
      </w:divBdr>
    </w:div>
    <w:div w:id="2094664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85</cp:revision>
  <dcterms:created xsi:type="dcterms:W3CDTF">2015-06-17T12:51:00Z</dcterms:created>
  <dcterms:modified xsi:type="dcterms:W3CDTF">2021-12-20T02:06:00Z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