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20004-2026-EnMS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遂宁智锐云科信息技术有限公司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91510922MA6266EH7H</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遂宁智锐云科信息技术有限公司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四川省射洪市太和街道新阳街丝绸厂9幢1层6号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四川省射洪市太和街道新阳街丝绸厂9幢1层6号</w:t>
            </w:r>
          </w:p>
          <w:p w:rsidR="005A1857">
            <w:pPr>
              <w:snapToGrid w:val="0"/>
              <w:spacing w:line="0" w:lineRule="atLeast"/>
              <w:jc w:val="left"/>
              <w:rPr>
                <w:sz w:val="21"/>
                <w:szCs w:val="21"/>
              </w:rPr>
            </w:pPr>
            <w:r>
              <w:rPr>
                <w:rFonts w:hint="eastAsia"/>
                <w:sz w:val="21"/>
                <w:szCs w:val="21"/>
              </w:rPr>
              <w:t>玉太变电站 四川射洪市大榆镇广玉村</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EnMS:计算机软硬件、办公设备的销售；系统运行维护；安全防范技术服务所涉及的能源管理活动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遂宁智锐云科信息技术有限公司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四川省射洪市太和街道新阳街丝绸厂9幢1层6号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四川省射洪市太和街道新阳街丝绸厂9幢1层6号</w:t>
            </w:r>
          </w:p>
          <w:p w:rsidR="005A1857">
            <w:pPr>
              <w:snapToGrid w:val="0"/>
              <w:spacing w:line="0" w:lineRule="atLeast"/>
              <w:jc w:val="left"/>
              <w:rPr>
                <w:sz w:val="21"/>
                <w:szCs w:val="21"/>
              </w:rPr>
            </w:pPr>
            <w:r>
              <w:rPr>
                <w:rFonts w:hint="eastAsia"/>
                <w:sz w:val="21"/>
                <w:szCs w:val="21"/>
              </w:rPr>
              <w:t>玉太变电站 四川射洪市大榆镇广玉村</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EnMS:计算机软硬件、办公设备的销售；系统运行维护；安全防范技术服务所涉及的能源管理活动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357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