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21585-2025-QEO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1931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华夏万洲（北京）文化有限公司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王冰、吴太平、于立秋、张红侠</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7779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华夏万洲（北京）文化有限公司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2024-N1EMS-1456075</w:t>
            </w:r>
          </w:p>
        </w:tc>
        <w:tc>
          <w:tcPr>
            <w:tcW w:w="3145" w:type="dxa"/>
            <w:vAlign w:val="center"/>
          </w:tcPr>
          <w:p w14:paraId="1EF07270">
            <w:pPr>
              <w:spacing w:line="360" w:lineRule="exact"/>
              <w:jc w:val="center"/>
              <w:rPr>
                <w:szCs w:val="21"/>
              </w:rPr>
            </w:pPr>
            <w:r>
              <w:t>35.04.02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王冰</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2024-N1QMS-1456075</w:t>
            </w:r>
          </w:p>
        </w:tc>
        <w:tc>
          <w:tcPr>
            <w:tcW w:w="3145" w:type="dxa"/>
            <w:vAlign w:val="center"/>
          </w:tcPr>
          <w:p w14:paraId="0773CEA1">
            <w:pPr>
              <w:spacing w:line="360" w:lineRule="exact"/>
              <w:jc w:val="center"/>
            </w:pPr>
            <w:r>
              <w:t>35.04.02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王冰</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2024-N1OHSMS-1456075</w:t>
            </w:r>
          </w:p>
        </w:tc>
        <w:tc>
          <w:tcPr>
            <w:tcW w:w="3145" w:type="dxa"/>
            <w:vAlign w:val="center"/>
          </w:tcPr>
          <w:p w14:paraId="7F43F701">
            <w:pPr>
              <w:spacing w:line="360" w:lineRule="exact"/>
              <w:jc w:val="center"/>
            </w:pPr>
            <w:r>
              <w:t>35.04.02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2025-N1QMS-1468194</w:t>
            </w:r>
          </w:p>
        </w:tc>
        <w:tc>
          <w:tcPr>
            <w:tcW w:w="3145" w:type="dxa"/>
            <w:vAlign w:val="center"/>
          </w:tcPr>
          <w:p>
            <w:pPr>
              <w:jc w:val="center"/>
            </w:pPr>
            <w:r>
              <w:t>35.04.02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2025-N1EMS-1468194</w:t>
            </w:r>
          </w:p>
        </w:tc>
        <w:tc>
          <w:tcPr>
            <w:tcW w:w="3145" w:type="dxa"/>
            <w:vAlign w:val="center"/>
          </w:tcPr>
          <w:p>
            <w:pPr>
              <w:jc w:val="center"/>
            </w:pPr>
            <w:r>
              <w:t>35.04.02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2025-N1OHSMS-1468194</w:t>
            </w:r>
          </w:p>
        </w:tc>
        <w:tc>
          <w:tcPr>
            <w:tcW w:w="3145" w:type="dxa"/>
            <w:vAlign w:val="center"/>
          </w:tcPr>
          <w:p>
            <w:pPr>
              <w:jc w:val="center"/>
            </w:pPr>
            <w:r>
              <w:t>35.04.02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2024-N1QMS-4084028</w:t>
            </w:r>
          </w:p>
        </w:tc>
        <w:tc>
          <w:tcPr>
            <w:tcW w:w="3145" w:type="dxa"/>
            <w:vAlign w:val="center"/>
          </w:tcPr>
          <w:p>
            <w:pPr>
              <w:jc w:val="center"/>
            </w:pPr>
            <w:r>
              <w:t>35.04.02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2024-N1EMS-6084028</w:t>
            </w:r>
          </w:p>
        </w:tc>
        <w:tc>
          <w:tcPr>
            <w:tcW w:w="3145" w:type="dxa"/>
            <w:vAlign w:val="center"/>
          </w:tcPr>
          <w:p>
            <w:pPr>
              <w:jc w:val="center"/>
            </w:pPr>
            <w:r>
              <w:t>35.04.02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2024-N1OHSMS-4084028</w:t>
            </w:r>
          </w:p>
        </w:tc>
        <w:tc>
          <w:tcPr>
            <w:tcW w:w="3145" w:type="dxa"/>
            <w:vAlign w:val="center"/>
          </w:tcPr>
          <w:p>
            <w:pPr>
              <w:jc w:val="center"/>
            </w:pPr>
            <w:r>
              <w:t>35.04.02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张红侠</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2025-N0EMS-1300329</w:t>
            </w:r>
          </w:p>
        </w:tc>
        <w:tc>
          <w:tcPr>
            <w:tcW w:w="3145" w:type="dxa"/>
            <w:vAlign w:val="center"/>
          </w:tcPr>
          <w:p>
            <w:pPr>
              <w:jc w:val="center"/>
            </w:pPr>
            <w:r>
              <w:t>35.04.02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张红侠</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2025-N0OHSMS-1300329</w:t>
            </w:r>
          </w:p>
        </w:tc>
        <w:tc>
          <w:tcPr>
            <w:tcW w:w="3145" w:type="dxa"/>
            <w:vAlign w:val="center"/>
          </w:tcPr>
          <w:p>
            <w:pPr>
              <w:jc w:val="center"/>
            </w:pPr>
            <w:r>
              <w:t>35.04.02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2025年10月24日上午至2025年10月24日下午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E:企业管理咨询服务所涉及场所的相关环境管理活动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Q:企业管理咨询服务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O:企业管理咨询服务所涉及场所的相关职业健康安全管理活动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北京市通州区漷县镇漷兴北大街86号-776室</w:t>
      </w:r>
    </w:p>
    <w:p w14:paraId="5FB2C4BD">
      <w:pPr>
        <w:spacing w:line="360" w:lineRule="auto"/>
        <w:ind w:firstLine="420" w:firstLineChars="200"/>
      </w:pPr>
      <w:r>
        <w:rPr>
          <w:rFonts w:hint="eastAsia"/>
        </w:rPr>
        <w:t>办公地址：</w:t>
      </w:r>
      <w:r>
        <w:rPr>
          <w:rFonts w:hint="eastAsia"/>
        </w:rPr>
        <w:t>北京市朝阳区东三环中路9号10层1002室</w:t>
      </w:r>
    </w:p>
    <w:p w14:paraId="3E2A92FF">
      <w:pPr>
        <w:spacing w:line="360" w:lineRule="auto"/>
        <w:ind w:firstLine="420" w:firstLineChars="200"/>
      </w:pPr>
      <w:r>
        <w:rPr>
          <w:rFonts w:hint="eastAsia"/>
        </w:rPr>
        <w:t>经营地址：</w:t>
      </w:r>
      <w:bookmarkStart w:id="14" w:name="生产地址"/>
      <w:bookmarkEnd w:id="14"/>
      <w:r>
        <w:rPr>
          <w:rFonts w:hint="eastAsia"/>
        </w:rPr>
        <w:t>北京市朝阳区东三环中路9号10层1002室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2025年10月20日 13:30至2025年10月20日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华夏万洲（北京）文化有限公司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王冰、吴太平、于立秋、张红侠</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7667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