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92285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北京艺彩永杰文化传播有限公司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朱晓丽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朱晓丽、曲晓莉</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6072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朱晓丽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2024-N1QMS-4205805</w:t>
            </w:r>
          </w:p>
        </w:tc>
        <w:tc>
          <w:tcPr>
            <w:tcW w:w="3145" w:type="dxa"/>
            <w:vAlign w:val="center"/>
          </w:tcPr>
          <w:p w14:paraId="0AF64EA2">
            <w:pPr>
              <w:spacing w:line="360" w:lineRule="auto"/>
              <w:jc w:val="left"/>
              <w:rPr>
                <w:rFonts w:asciiTheme="minorEastAsia" w:eastAsiaTheme="minorEastAsia" w:hAnsiTheme="minorEastAsia"/>
                <w:szCs w:val="21"/>
              </w:rPr>
            </w:pPr>
            <w:r>
              <w:t>34.05.00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曲晓莉</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2023-N1QMS-4042801</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2025年06月17日上午至2025年06月17日下午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2025年06月17日上午至2025年06月17日下午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朱晓丽</w:t>
      </w:r>
      <w:r>
        <w:rPr>
          <w:rFonts w:hint="eastAsia"/>
          <w:b/>
          <w:color w:val="auto"/>
          <w:kern w:val="2"/>
          <w:sz w:val="21"/>
          <w:lang w:val="en-GB"/>
        </w:rPr>
        <w:t xml:space="preserve">  </w:t>
      </w:r>
      <w:r>
        <w:rPr>
          <w:rFonts w:hint="eastAsia"/>
          <w:b/>
          <w:color w:val="auto"/>
          <w:kern w:val="2"/>
          <w:sz w:val="21"/>
          <w:lang w:val="en-GB"/>
        </w:rPr>
        <w:t>朱晓丽、曲晓莉</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22464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