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288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成都壹镓人科技有限公司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657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成都壹镓人科技有限公司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2023-N1QMS-2265256</w:t>
            </w:r>
          </w:p>
        </w:tc>
        <w:tc>
          <w:tcPr>
            <w:tcW w:w="3145" w:type="dxa"/>
            <w:vAlign w:val="center"/>
          </w:tcPr>
          <w:p w14:paraId="1EF07270">
            <w:pPr>
              <w:spacing w:line="360" w:lineRule="exact"/>
              <w:jc w:val="center"/>
              <w:rPr>
                <w:szCs w:val="21"/>
              </w:rPr>
            </w:pPr>
            <w:r>
              <w:t>29.11.03,29.11.05,29.11.07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2025年11月28日上午至2025年11月28日下午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Q:建筑材料、非金属矿的销售；再生资源销售（回收）</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成都市青白江区华金大道一段691号</w:t>
      </w:r>
    </w:p>
    <w:p w14:paraId="5FB2C4BD">
      <w:pPr>
        <w:spacing w:line="360" w:lineRule="auto"/>
        <w:ind w:firstLine="420" w:firstLineChars="200"/>
      </w:pPr>
      <w:r>
        <w:rPr>
          <w:rFonts w:hint="eastAsia"/>
        </w:rPr>
        <w:t>办公地址：</w:t>
      </w:r>
      <w:r>
        <w:rPr>
          <w:rFonts w:hint="eastAsia"/>
        </w:rPr>
        <w:t>成都市青白江区华金大道一段691号附670、699号</w:t>
      </w:r>
    </w:p>
    <w:p w14:paraId="3E2A92FF">
      <w:pPr>
        <w:spacing w:line="360" w:lineRule="auto"/>
        <w:ind w:firstLine="420" w:firstLineChars="200"/>
      </w:pPr>
      <w:r>
        <w:rPr>
          <w:rFonts w:hint="eastAsia"/>
        </w:rPr>
        <w:t>经营地址：</w:t>
      </w:r>
      <w:bookmarkStart w:id="14" w:name="生产地址"/>
      <w:bookmarkEnd w:id="14"/>
      <w:r>
        <w:rPr>
          <w:rFonts w:hint="eastAsia"/>
        </w:rPr>
        <w:t>成都市青白江区华金大道一段691号附670、699号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09:00至2025年11月24日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成都壹镓人科技有限公司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875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