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11286-2025-QEO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2312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大连润田电气设备有限公司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孙倩</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孙倩、石敏</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1940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大连润田电气设备有限公司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孙倩</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2025-N1QMS-2267703</w:t>
            </w:r>
          </w:p>
        </w:tc>
        <w:tc>
          <w:tcPr>
            <w:tcW w:w="3145" w:type="dxa"/>
            <w:vAlign w:val="center"/>
          </w:tcPr>
          <w:p w14:paraId="1EF07270">
            <w:pPr>
              <w:spacing w:line="360" w:lineRule="exact"/>
              <w:jc w:val="center"/>
              <w:rPr>
                <w:szCs w:val="21"/>
              </w:rPr>
            </w:pPr>
            <w:r>
              <w:t>18.05.07,19.05.01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孙倩</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2025-N1EMS-2267703</w:t>
            </w:r>
          </w:p>
        </w:tc>
        <w:tc>
          <w:tcPr>
            <w:tcW w:w="3145" w:type="dxa"/>
            <w:vAlign w:val="center"/>
          </w:tcPr>
          <w:p w14:paraId="0773CEA1">
            <w:pPr>
              <w:spacing w:line="360" w:lineRule="exact"/>
              <w:jc w:val="center"/>
            </w:pPr>
            <w:r>
              <w:t>18.05.07,19.05.01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孙倩</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2024-N1OHSMS-1267703</w:t>
            </w:r>
          </w:p>
        </w:tc>
        <w:tc>
          <w:tcPr>
            <w:tcW w:w="3145" w:type="dxa"/>
            <w:vAlign w:val="center"/>
          </w:tcPr>
          <w:p w14:paraId="7F43F701">
            <w:pPr>
              <w:spacing w:line="360" w:lineRule="exact"/>
              <w:jc w:val="center"/>
            </w:pPr>
            <w:r>
              <w:t>18.05.07,19.05.01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2024-N1QMS-1214795</w:t>
            </w:r>
          </w:p>
        </w:tc>
        <w:tc>
          <w:tcPr>
            <w:tcW w:w="3145" w:type="dxa"/>
            <w:vAlign w:val="center"/>
          </w:tcPr>
          <w:p>
            <w:pPr>
              <w:jc w:val="center"/>
            </w:pPr>
            <w:r>
              <w:t>18.05.07,19.05.01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2024-N1EMS-1214795</w:t>
            </w:r>
          </w:p>
        </w:tc>
        <w:tc>
          <w:tcPr>
            <w:tcW w:w="3145" w:type="dxa"/>
            <w:vAlign w:val="center"/>
          </w:tcPr>
          <w:p>
            <w:pPr>
              <w:jc w:val="center"/>
            </w:pPr>
            <w:r>
              <w:t>18.05.07,19.05.01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2024-N1OHSMS-1214795</w:t>
            </w:r>
          </w:p>
        </w:tc>
        <w:tc>
          <w:tcPr>
            <w:tcW w:w="3145" w:type="dxa"/>
            <w:vAlign w:val="center"/>
          </w:tcPr>
          <w:p>
            <w:pPr>
              <w:jc w:val="center"/>
            </w:pPr>
            <w:r>
              <w:t>18.05.07,19.05.01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2025年11月03日上午至2025年11月04日上午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E:工业自动化系统成套设备设计和组装所涉及场所的相关环境管理活动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Q:工业自动化系统成套设备设计和组装</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O:工业自动化系统成套设备设计和组装所涉及场所的相关职业健康安全管理活动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辽宁省大连市甘井子区砬子山村天虹工业园区内</w:t>
      </w:r>
    </w:p>
    <w:p w14:paraId="5FB2C4BD">
      <w:pPr>
        <w:spacing w:line="360" w:lineRule="auto"/>
        <w:ind w:firstLine="420" w:firstLineChars="200"/>
      </w:pPr>
      <w:r>
        <w:rPr>
          <w:rFonts w:hint="eastAsia"/>
        </w:rPr>
        <w:t>办公地址：</w:t>
      </w:r>
      <w:r>
        <w:rPr>
          <w:rFonts w:hint="eastAsia"/>
        </w:rPr>
        <w:t>辽宁省大连市甘井子区砬子山村天虹工业园区内</w:t>
      </w:r>
    </w:p>
    <w:p w14:paraId="3E2A92FF">
      <w:pPr>
        <w:spacing w:line="360" w:lineRule="auto"/>
        <w:ind w:firstLine="420" w:firstLineChars="200"/>
      </w:pPr>
      <w:r>
        <w:rPr>
          <w:rFonts w:hint="eastAsia"/>
        </w:rPr>
        <w:t>经营地址：</w:t>
      </w:r>
      <w:bookmarkStart w:id="14" w:name="生产地址"/>
      <w:bookmarkEnd w:id="14"/>
      <w:r>
        <w:rPr>
          <w:rFonts w:hint="eastAsia"/>
        </w:rPr>
        <w:t>辽宁省大连市甘井子区砬子山村天虹工业园区内</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2025年10月30日 08:00至2025年10月30日 16:30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大连润田电气设备有限公司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孙倩、石敏</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300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