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6AF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639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8F4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710EA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沈阳海力科技有限责任公司</w:t>
            </w:r>
          </w:p>
        </w:tc>
        <w:tc>
          <w:tcPr>
            <w:tcW w:w="1134" w:type="dxa"/>
            <w:vAlign w:val="center"/>
          </w:tcPr>
          <w:p w14:paraId="00E42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B1B8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11041-2025-QEO</w:t>
            </w:r>
          </w:p>
        </w:tc>
      </w:tr>
      <w:tr w14:paraId="0ADE2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B5C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CB47A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沈阳市沈河区南山东堡路7号（3-4-2室）</w:t>
            </w:r>
          </w:p>
        </w:tc>
      </w:tr>
      <w:tr w14:paraId="6BEB8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DD6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A6657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沈阳市沈河区南山东堡路7号（3-4-2室）</w:t>
            </w:r>
          </w:p>
          <w:p w14:paraId="789092C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中国农业发展银行辽 宁省分行 沈阳市沈河区惠工街209号；</w:t>
            </w:r>
          </w:p>
          <w:p w14:paraId="1A68FA8F"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沈阳浩志源电子有限 公司 沈阳市和平区三好街 90-2号</w:t>
            </w:r>
          </w:p>
        </w:tc>
      </w:tr>
      <w:tr w14:paraId="619C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A14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DC40D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3AB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B46C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15998838519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A1A1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C6526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07E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6F3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22241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6093A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DB98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578E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8677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A3ED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D30E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3952E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zhudequan1！163.com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8EE8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8B4F37">
            <w:pPr>
              <w:rPr>
                <w:sz w:val="21"/>
                <w:szCs w:val="21"/>
              </w:rPr>
            </w:pPr>
          </w:p>
        </w:tc>
      </w:tr>
      <w:tr w14:paraId="232E3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29A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50A82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08:30至2025年08月22日 12:30</w:t>
            </w:r>
          </w:p>
        </w:tc>
        <w:tc>
          <w:tcPr>
            <w:tcW w:w="1457" w:type="dxa"/>
            <w:gridSpan w:val="5"/>
            <w:vAlign w:val="center"/>
          </w:tcPr>
          <w:p w14:paraId="3DBAB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BC617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1E165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507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EC5C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BFCC2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B85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4B764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605DC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9E34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701B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A090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308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10AFD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2CD7A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4093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EE56A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B538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5D1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172E8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425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EB55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D67B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0110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E16F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B2D4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52D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9A04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DFA2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4A8FA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0FD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41D9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EBB5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Q:机房精密空调设备销售、维修维护、售后技术咨询服务（需资质许可要求除外）；工业制冷设备的销售及维修服务</w:t>
            </w:r>
          </w:p>
          <w:p w14:paraId="7CA7EE9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E:机房精密空调设备销售、维修维护、售后技术咨询服务（需资质许可要求除外）；工业制冷设备的销售及维修服务所涉及场所的相关环境管理活动</w:t>
            </w:r>
          </w:p>
          <w:p w14:paraId="27E6EDD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O:机房精密空调设备销售、维修维护、售后技术咨询服务（需资质许可要求除外）；工业制冷设备的销售及维修服务；所涉及场所的相关职业健康安全管理活动</w:t>
            </w:r>
          </w:p>
          <w:p w14:paraId="1C0504B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7D62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6C22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810D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Q:18.08.00,29.10.07,E:18.08.00,29.10.07,O:18.08.00,29.10.07</w:t>
            </w:r>
          </w:p>
        </w:tc>
        <w:tc>
          <w:tcPr>
            <w:tcW w:w="1275" w:type="dxa"/>
            <w:gridSpan w:val="3"/>
            <w:vAlign w:val="center"/>
          </w:tcPr>
          <w:p w14:paraId="3B5DE4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558F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0AEE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4D9F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2CF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D3FF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A586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0CD5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A1E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593B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EF9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10A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F99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3A852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6A2D5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AF2052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3542E43B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651AA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2023-N1EMS-1280487</w:t>
            </w:r>
          </w:p>
        </w:tc>
        <w:tc>
          <w:tcPr>
            <w:tcW w:w="3684" w:type="dxa"/>
            <w:gridSpan w:val="9"/>
            <w:vAlign w:val="center"/>
          </w:tcPr>
          <w:p w14:paraId="629E0CE1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76A5954">
            <w:pPr>
              <w:jc w:val="center"/>
              <w:rPr>
                <w:sz w:val="21"/>
                <w:szCs w:val="21"/>
              </w:rPr>
            </w:pPr>
            <w:r>
              <w:t>13840088250</w:t>
            </w:r>
          </w:p>
        </w:tc>
      </w:tr>
      <w:tr w14:paraId="708FD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68E1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C5036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C742D9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6481E18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5BA174">
            <w:pPr>
              <w:jc w:val="both"/>
            </w:pPr>
            <w:r>
              <w:t>2025-N1QMS-2280487</w:t>
            </w:r>
          </w:p>
        </w:tc>
        <w:tc>
          <w:tcPr>
            <w:tcW w:w="3684" w:type="dxa"/>
            <w:gridSpan w:val="9"/>
            <w:vAlign w:val="center"/>
          </w:tcPr>
          <w:p w14:paraId="4931ACFE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D90332A">
            <w:pPr>
              <w:jc w:val="center"/>
            </w:pPr>
            <w:r>
              <w:t>13840088250</w:t>
            </w:r>
          </w:p>
        </w:tc>
      </w:tr>
      <w:tr w14:paraId="55C53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13D5F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94EF9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2A0095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1E091B8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F96233">
            <w:pPr>
              <w:jc w:val="both"/>
            </w:pPr>
            <w:r>
              <w:t>2023-N1OHSMS-1280487</w:t>
            </w:r>
          </w:p>
        </w:tc>
        <w:tc>
          <w:tcPr>
            <w:tcW w:w="3684" w:type="dxa"/>
            <w:gridSpan w:val="9"/>
            <w:vAlign w:val="center"/>
          </w:tcPr>
          <w:p w14:paraId="3FB3708C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119EFC0">
            <w:pPr>
              <w:jc w:val="center"/>
            </w:pPr>
            <w:r>
              <w:t>13840088250</w:t>
            </w:r>
          </w:p>
        </w:tc>
      </w:tr>
      <w:tr w14:paraId="0756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9D17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42509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D806E2">
            <w:pPr>
              <w:jc w:val="center"/>
            </w:pPr>
            <w:r>
              <w:t>常鹤</w:t>
            </w:r>
          </w:p>
        </w:tc>
        <w:tc>
          <w:tcPr>
            <w:tcW w:w="850" w:type="dxa"/>
            <w:vAlign w:val="center"/>
          </w:tcPr>
          <w:p w14:paraId="39DFFAA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D98E42">
            <w:pPr>
              <w:jc w:val="both"/>
            </w:pPr>
            <w:r>
              <w:t>2024-N1EMS-3228569</w:t>
            </w:r>
          </w:p>
        </w:tc>
        <w:tc>
          <w:tcPr>
            <w:tcW w:w="3684" w:type="dxa"/>
            <w:gridSpan w:val="9"/>
            <w:vAlign w:val="center"/>
          </w:tcPr>
          <w:p w14:paraId="65F1811A"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14:paraId="13A06014">
            <w:pPr>
              <w:jc w:val="center"/>
            </w:pPr>
            <w:r>
              <w:t>13942329956</w:t>
            </w:r>
          </w:p>
        </w:tc>
      </w:tr>
      <w:tr w14:paraId="1A869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261B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2648A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1D3A36">
            <w:pPr>
              <w:jc w:val="center"/>
            </w:pPr>
            <w:r>
              <w:t>常鹤</w:t>
            </w:r>
          </w:p>
        </w:tc>
        <w:tc>
          <w:tcPr>
            <w:tcW w:w="850" w:type="dxa"/>
            <w:vAlign w:val="center"/>
          </w:tcPr>
          <w:p w14:paraId="5F85A88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73D25E">
            <w:pPr>
              <w:jc w:val="both"/>
            </w:pPr>
            <w:r>
              <w:t>2024-N1QMS-3228569</w:t>
            </w:r>
          </w:p>
        </w:tc>
        <w:tc>
          <w:tcPr>
            <w:tcW w:w="3684" w:type="dxa"/>
            <w:gridSpan w:val="9"/>
            <w:vAlign w:val="center"/>
          </w:tcPr>
          <w:p w14:paraId="6457D03B"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14:paraId="064A0B97">
            <w:pPr>
              <w:jc w:val="center"/>
            </w:pPr>
            <w:r>
              <w:t>13942329956</w:t>
            </w:r>
          </w:p>
        </w:tc>
      </w:tr>
      <w:tr w14:paraId="161BA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1376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EBC8B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A480D9">
            <w:pPr>
              <w:jc w:val="center"/>
            </w:pPr>
            <w:r>
              <w:t>常鹤</w:t>
            </w:r>
          </w:p>
        </w:tc>
        <w:tc>
          <w:tcPr>
            <w:tcW w:w="850" w:type="dxa"/>
            <w:vAlign w:val="center"/>
          </w:tcPr>
          <w:p w14:paraId="093D720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1BA9D9">
            <w:pPr>
              <w:jc w:val="both"/>
            </w:pPr>
            <w:r>
              <w:t>2024-N1OHSMS-3228569</w:t>
            </w:r>
          </w:p>
        </w:tc>
        <w:tc>
          <w:tcPr>
            <w:tcW w:w="3684" w:type="dxa"/>
            <w:gridSpan w:val="9"/>
            <w:vAlign w:val="center"/>
          </w:tcPr>
          <w:p w14:paraId="5206F4AC"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14:paraId="4BF329F9">
            <w:pPr>
              <w:jc w:val="center"/>
            </w:pPr>
            <w:r>
              <w:t>13942329956</w:t>
            </w:r>
          </w:p>
        </w:tc>
      </w:tr>
      <w:tr w14:paraId="15D74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ABD19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D8E9141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见证人：李健；被见证人：常鹤；见证体系：QMS EMS OHSMS；见证类型：初始能力见证</w:t>
            </w:r>
          </w:p>
        </w:tc>
      </w:tr>
      <w:tr w14:paraId="174EB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2E2B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0D71D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50185B4">
            <w:pPr>
              <w:widowControl/>
              <w:jc w:val="left"/>
              <w:rPr>
                <w:sz w:val="21"/>
                <w:szCs w:val="21"/>
              </w:rPr>
            </w:pPr>
          </w:p>
          <w:p w14:paraId="545492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0DF8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797EE6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ECD59E">
            <w:pPr>
              <w:rPr>
                <w:sz w:val="21"/>
                <w:szCs w:val="21"/>
              </w:rPr>
            </w:pPr>
          </w:p>
          <w:p w14:paraId="7028562A">
            <w:pPr>
              <w:rPr>
                <w:sz w:val="21"/>
                <w:szCs w:val="21"/>
              </w:rPr>
            </w:pPr>
          </w:p>
          <w:p w14:paraId="3EB3F7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539C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51A9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21CD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FCCC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4E37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5E86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399E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AE76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2F4E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5CAB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DE35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A92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4BCA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A2FE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0A808E">
      <w:pPr>
        <w:pStyle w:val="2"/>
      </w:pPr>
    </w:p>
    <w:p w14:paraId="7C7E7260">
      <w:pPr>
        <w:pStyle w:val="2"/>
      </w:pPr>
    </w:p>
    <w:p w14:paraId="6478B1D7">
      <w:pPr>
        <w:pStyle w:val="2"/>
      </w:pPr>
    </w:p>
    <w:p w14:paraId="3B1AFB78">
      <w:pPr>
        <w:pStyle w:val="2"/>
      </w:pPr>
    </w:p>
    <w:p w14:paraId="107118E9">
      <w:pPr>
        <w:pStyle w:val="2"/>
      </w:pPr>
    </w:p>
    <w:p w14:paraId="3DE3C3B3">
      <w:pPr>
        <w:pStyle w:val="2"/>
      </w:pPr>
    </w:p>
    <w:p w14:paraId="62D9DC61">
      <w:pPr>
        <w:pStyle w:val="2"/>
      </w:pPr>
    </w:p>
    <w:p w14:paraId="60969717">
      <w:pPr>
        <w:pStyle w:val="2"/>
      </w:pPr>
    </w:p>
    <w:p w14:paraId="3C3ABFBC">
      <w:pPr>
        <w:pStyle w:val="2"/>
      </w:pPr>
    </w:p>
    <w:p w14:paraId="2AB668D3">
      <w:pPr>
        <w:pStyle w:val="2"/>
      </w:pPr>
    </w:p>
    <w:p w14:paraId="4EFDC9FB">
      <w:pPr>
        <w:pStyle w:val="2"/>
      </w:pPr>
    </w:p>
    <w:p w14:paraId="62D79329">
      <w:pPr>
        <w:pStyle w:val="2"/>
      </w:pPr>
    </w:p>
    <w:p w14:paraId="20020982">
      <w:pPr>
        <w:pStyle w:val="2"/>
      </w:pPr>
    </w:p>
    <w:p w14:paraId="6A4AE0D9">
      <w:pPr>
        <w:pStyle w:val="2"/>
      </w:pPr>
    </w:p>
    <w:p w14:paraId="3C45A8F9">
      <w:pPr>
        <w:pStyle w:val="2"/>
      </w:pPr>
    </w:p>
    <w:p w14:paraId="62D90269">
      <w:pPr>
        <w:pStyle w:val="2"/>
      </w:pPr>
    </w:p>
    <w:p w14:paraId="73F91CF2">
      <w:pPr>
        <w:pStyle w:val="2"/>
      </w:pPr>
    </w:p>
    <w:p w14:paraId="353F7C10">
      <w:pPr>
        <w:pStyle w:val="2"/>
      </w:pPr>
    </w:p>
    <w:p w14:paraId="21066B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1B9F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886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19F7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E4F0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05FD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F6C1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527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4B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BF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4E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18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67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FD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83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6E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45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2E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7F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47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4C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65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33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78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3C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F2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94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F6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D6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85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7A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0B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F3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37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AD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35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4E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A2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40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5F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0B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DF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6B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45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08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DA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58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07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473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31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62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E1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C9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0A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39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05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47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38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F3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ED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94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46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8E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2C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0C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16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B0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A5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42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08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78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8A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02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487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9E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74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16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75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60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B2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8C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C0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D5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D7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D8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B6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15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4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76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2A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93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E2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43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9C93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FD25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924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37D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A0E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22B2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2286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7B9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6311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E651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E486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E3FB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5611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CF6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63BD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950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7A293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8990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A3797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1436</Words>
  <Characters>1903</Characters>
  <Lines>9</Lines>
  <Paragraphs>2</Paragraphs>
  <TotalTime>0</TotalTime>
  <ScaleCrop>false</ScaleCrop>
  <LinksUpToDate>false</LinksUpToDate>
  <CharactersWithSpaces>1953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2025-08-16T08:17:58Z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