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浙江易锻精密机械有限公司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20847-2024-QEO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蒋建峰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6200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