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21953-2025-QEO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726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杭州千维万护科学仪器有限公司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69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杭州千维万护科学仪器有限公司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19.15.00,34.06.00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2024-N1QMS-1412435</w:t>
            </w:r>
          </w:p>
        </w:tc>
        <w:tc>
          <w:tcPr>
            <w:tcW w:w="3145" w:type="dxa"/>
            <w:vAlign w:val="center"/>
          </w:tcPr>
          <w:p w14:paraId="0773CEA1">
            <w:pPr>
              <w:spacing w:line="360" w:lineRule="exact"/>
              <w:jc w:val="center"/>
            </w:pPr>
            <w:r>
              <w:t>19.15.00,34.06.00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杜万成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2024-N1OHSMS-1412435</w:t>
            </w:r>
          </w:p>
        </w:tc>
        <w:tc>
          <w:tcPr>
            <w:tcW w:w="3145" w:type="dxa"/>
            <w:vAlign w:val="center"/>
          </w:tcPr>
          <w:p w14:paraId="7F43F701">
            <w:pPr>
              <w:spacing w:line="360" w:lineRule="exact"/>
              <w:jc w:val="center"/>
            </w:pPr>
            <w:r>
              <w:t>19.15.00,34.06.00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19.15.00,34.06.00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19.15.00,34.06.00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19.15.00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2025年12月09日下午至2025年12月10日下午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E:仪器维修以及售后服务所涉及场所的相关环境管理活动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Q:仪器维修以及售后服务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O:仪器维修以及售后服务所涉及场所的相关职业健康安全管理活动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浙江省杭州市萧山区宁围街道平澜路2118号浙江大学杭州国际科创中心水博园区 B10-908 室-6</w:t>
      </w:r>
    </w:p>
    <w:p w14:paraId="5FB2C4BD">
      <w:pPr>
        <w:spacing w:line="360" w:lineRule="auto"/>
        <w:ind w:firstLine="420" w:firstLineChars="200"/>
      </w:pPr>
      <w:r>
        <w:rPr>
          <w:rFonts w:hint="eastAsia"/>
        </w:rPr>
        <w:t>办公地址：</w:t>
      </w:r>
      <w:r>
        <w:rPr>
          <w:rFonts w:hint="eastAsia"/>
        </w:rPr>
        <w:t>浙江省杭州市萧山区浙江大学国际科创中心水博园区B10-8</w:t>
      </w:r>
    </w:p>
    <w:p w14:paraId="3E2A92FF">
      <w:pPr>
        <w:spacing w:line="360" w:lineRule="auto"/>
        <w:ind w:firstLine="420" w:firstLineChars="200"/>
      </w:pPr>
      <w:r>
        <w:rPr>
          <w:rFonts w:hint="eastAsia"/>
        </w:rPr>
        <w:t>经营地址：</w:t>
      </w:r>
      <w:bookmarkStart w:id="14" w:name="生产地址"/>
      <w:bookmarkEnd w:id="14"/>
      <w:r>
        <w:rPr>
          <w:rFonts w:hint="eastAsia"/>
        </w:rPr>
        <w:t>浙江省杭州市萧山区浙江大学国际科创中心水博园区B10-8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杭州千维万护科学仪器有限公司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901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