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2260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成都鑫泽机械有限公司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0848-2022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6096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0848-2022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成都鑫泽机械有限公司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张锡原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向继林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程万荣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胡琳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2025年06月14日上午至2025年06月14日下午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2025年06月14日上午至2025年06月14日下午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537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