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0787-2021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2026年03月06日上午至2026年03月06日下午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51491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