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重庆晟强实业有限公司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11313-2025-EO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2024-N1EMS-4093566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2025-N1OHSMS-4093566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2025年11月04日 09:00至2025年11月04日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26285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