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北京时代文仪家具有限公司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0747-2021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392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