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珠海尚信科技有限公司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0733-2022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1563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