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河北天创铁路设备有限公司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11110-2025-QEO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河北省衡水市饶阳县五公镇北官庄村五区5号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河北省衡水市饶阳县五公镇北官庄村五区5号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纪振宗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13833817060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13833817060@126.com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2025年09月15日 08:30至2025年09月15日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E:电缆槽、玻璃钢制品的生产所涉及场所的相关环境管理活动</w:t>
            </w:r>
          </w:p>
          <w:p w14:paraId="7BF7C6C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Q:电缆槽、玻璃钢制品的生产</w:t>
            </w:r>
          </w:p>
          <w:p w14:paraId="1BADB22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O:电缆槽、玻璃钢制品的生产所涉及场所的相关职业健康安全管理活动</w:t>
            </w:r>
          </w:p>
          <w:p w14:paraId="02AF5A1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E:15.01.04,Q:15.01.04,O:15.01.04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周文廷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2024-N1EMS-2244880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15.01.04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13831886852</w:t>
            </w:r>
          </w:p>
        </w:tc>
      </w:tr>
      <w:tr w14:paraId="4938B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4962ED8">
            <w:pPr>
              <w:jc w:val="center"/>
            </w:pPr>
          </w:p>
        </w:tc>
        <w:tc>
          <w:tcPr>
            <w:tcW w:w="885" w:type="dxa"/>
            <w:vAlign w:val="center"/>
          </w:tcPr>
          <w:p w14:paraId="21E8A71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611F5FE">
            <w:pPr>
              <w:jc w:val="center"/>
            </w:pPr>
            <w:r>
              <w:t>周文廷</w:t>
            </w:r>
          </w:p>
        </w:tc>
        <w:tc>
          <w:tcPr>
            <w:tcW w:w="850" w:type="dxa"/>
            <w:vAlign w:val="center"/>
          </w:tcPr>
          <w:p w14:paraId="54A3B0FA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BC62E2B">
            <w:pPr>
              <w:jc w:val="both"/>
            </w:pPr>
            <w:r>
              <w:t>2025-N1QMS-3244880</w:t>
            </w:r>
          </w:p>
        </w:tc>
        <w:tc>
          <w:tcPr>
            <w:tcW w:w="3684" w:type="dxa"/>
            <w:gridSpan w:val="9"/>
            <w:vAlign w:val="center"/>
          </w:tcPr>
          <w:p w14:paraId="3E083A19">
            <w:pPr>
              <w:jc w:val="center"/>
            </w:pPr>
            <w:r>
              <w:t>15.01.04</w:t>
            </w:r>
          </w:p>
        </w:tc>
        <w:tc>
          <w:tcPr>
            <w:tcW w:w="1560" w:type="dxa"/>
            <w:gridSpan w:val="2"/>
            <w:vAlign w:val="center"/>
          </w:tcPr>
          <w:p w14:paraId="59894BC8">
            <w:pPr>
              <w:jc w:val="center"/>
            </w:pPr>
            <w:r>
              <w:t>13831886852</w:t>
            </w:r>
          </w:p>
        </w:tc>
      </w:tr>
      <w:tr w14:paraId="41043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2487AC0">
            <w:pPr>
              <w:jc w:val="center"/>
            </w:pPr>
          </w:p>
        </w:tc>
        <w:tc>
          <w:tcPr>
            <w:tcW w:w="885" w:type="dxa"/>
            <w:vAlign w:val="center"/>
          </w:tcPr>
          <w:p w14:paraId="0746037D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8E3D052">
            <w:pPr>
              <w:jc w:val="center"/>
            </w:pPr>
            <w:r>
              <w:t>周文廷</w:t>
            </w:r>
          </w:p>
        </w:tc>
        <w:tc>
          <w:tcPr>
            <w:tcW w:w="850" w:type="dxa"/>
            <w:vAlign w:val="center"/>
          </w:tcPr>
          <w:p w14:paraId="7DEFA35A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884C06C">
            <w:pPr>
              <w:jc w:val="both"/>
            </w:pPr>
            <w: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 w14:paraId="5127BA44">
            <w:pPr>
              <w:jc w:val="center"/>
            </w:pPr>
            <w:r>
              <w:t>15.01.04</w:t>
            </w:r>
          </w:p>
        </w:tc>
        <w:tc>
          <w:tcPr>
            <w:tcW w:w="1560" w:type="dxa"/>
            <w:gridSpan w:val="2"/>
            <w:vAlign w:val="center"/>
          </w:tcPr>
          <w:p w14:paraId="02614080">
            <w:pPr>
              <w:jc w:val="center"/>
            </w:pPr>
            <w:r>
              <w:t>13831886852</w:t>
            </w:r>
          </w:p>
        </w:tc>
      </w:tr>
      <w:tr w14:paraId="081B9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8ADE2AD">
            <w:pPr>
              <w:jc w:val="center"/>
            </w:pPr>
          </w:p>
        </w:tc>
        <w:tc>
          <w:tcPr>
            <w:tcW w:w="885" w:type="dxa"/>
            <w:vAlign w:val="center"/>
          </w:tcPr>
          <w:p w14:paraId="5253DAD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ED5C2BB"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21C7F05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F625902">
            <w:pPr>
              <w:jc w:val="both"/>
            </w:pPr>
            <w:r>
              <w:t>2024-N1EMS-1352727</w:t>
            </w:r>
          </w:p>
        </w:tc>
        <w:tc>
          <w:tcPr>
            <w:tcW w:w="3684" w:type="dxa"/>
            <w:gridSpan w:val="9"/>
            <w:vAlign w:val="center"/>
          </w:tcPr>
          <w:p w14:paraId="0A1FE41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B7C5D55">
            <w:pPr>
              <w:jc w:val="center"/>
            </w:pPr>
            <w:r>
              <w:t>15931396599</w:t>
            </w:r>
          </w:p>
        </w:tc>
      </w:tr>
      <w:tr w14:paraId="6BAE7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2DC0153">
            <w:pPr>
              <w:jc w:val="center"/>
            </w:pPr>
          </w:p>
        </w:tc>
        <w:tc>
          <w:tcPr>
            <w:tcW w:w="885" w:type="dxa"/>
            <w:vAlign w:val="center"/>
          </w:tcPr>
          <w:p w14:paraId="204724E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0823148"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2D504AD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E758898">
            <w:pPr>
              <w:jc w:val="both"/>
            </w:pPr>
            <w: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14:paraId="782BEB8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0A5A23D">
            <w:pPr>
              <w:jc w:val="center"/>
            </w:pPr>
            <w:r>
              <w:t>15931396599</w:t>
            </w:r>
          </w:p>
        </w:tc>
      </w:tr>
      <w:tr w14:paraId="60E55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2FCD10D">
            <w:pPr>
              <w:jc w:val="center"/>
            </w:pPr>
          </w:p>
        </w:tc>
        <w:tc>
          <w:tcPr>
            <w:tcW w:w="885" w:type="dxa"/>
            <w:vAlign w:val="center"/>
          </w:tcPr>
          <w:p w14:paraId="064D73C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7F17037"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5C95B1C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E66168E">
            <w:pPr>
              <w:jc w:val="both"/>
            </w:pPr>
            <w: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2245D3A8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14C41A8">
            <w:pPr>
              <w:jc w:val="center"/>
            </w:pPr>
            <w:r>
              <w:t>15931396599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周文廷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6AD58C6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1257</Words>
  <Characters>1639</Characters>
  <Lines>11</Lines>
  <Paragraphs>3</Paragraphs>
  <TotalTime>0</TotalTime>
  <ScaleCrop>false</ScaleCrop>
  <LinksUpToDate>false</LinksUpToDate>
  <CharactersWithSpaces>1680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2025-09-09T06:23:31Z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