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10887-2025-QEO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263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河北建工科技发展有限公司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吉洁</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吉洁、潘琳、徐红英、杨园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871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河北建工科技发展有限公司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吉洁</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2022-N1EMS-4022240</w:t>
            </w:r>
          </w:p>
        </w:tc>
        <w:tc>
          <w:tcPr>
            <w:tcW w:w="3145" w:type="dxa"/>
            <w:vAlign w:val="center"/>
          </w:tcPr>
          <w:p w14:paraId="1EF07270">
            <w:pPr>
              <w:spacing w:line="360" w:lineRule="exact"/>
              <w:jc w:val="center"/>
              <w:rPr>
                <w:szCs w:val="21"/>
              </w:rPr>
            </w:pPr>
            <w:r>
              <w:t>33.02.01,33.02.02,33.02.03,33.02.04,34.01.02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吉洁</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2022-N1QMS-4022240</w:t>
            </w:r>
          </w:p>
        </w:tc>
        <w:tc>
          <w:tcPr>
            <w:tcW w:w="3145" w:type="dxa"/>
            <w:vAlign w:val="center"/>
          </w:tcPr>
          <w:p w14:paraId="0773CEA1">
            <w:pPr>
              <w:spacing w:line="360" w:lineRule="exact"/>
              <w:jc w:val="center"/>
            </w:pPr>
            <w:r>
              <w:t>33.02.01,33.02.02,33.02.03,33.02.04,34.01.02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吉洁</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2023-N1OHSMS-4022240</w:t>
            </w:r>
          </w:p>
        </w:tc>
        <w:tc>
          <w:tcPr>
            <w:tcW w:w="3145" w:type="dxa"/>
            <w:vAlign w:val="center"/>
          </w:tcPr>
          <w:p w14:paraId="7F43F701">
            <w:pPr>
              <w:spacing w:line="360" w:lineRule="exact"/>
              <w:jc w:val="center"/>
            </w:pPr>
            <w:r>
              <w:t>33.02.01,33.02.02,33.02.03,33.02.04,34.01.02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2024-N1EMS-1304083</w:t>
            </w:r>
          </w:p>
        </w:tc>
        <w:tc>
          <w:tcPr>
            <w:tcW w:w="3145" w:type="dxa"/>
            <w:vAlign w:val="center"/>
          </w:tcPr>
          <w:p>
            <w:pPr>
              <w:jc w:val="center"/>
            </w:pPr>
            <w:r>
              <w:t>33.02.01,33.02.02,33.02.03,33.02.04,34.01.02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2024-N1QMS-1304083</w:t>
            </w:r>
          </w:p>
        </w:tc>
        <w:tc>
          <w:tcPr>
            <w:tcW w:w="3145" w:type="dxa"/>
            <w:vAlign w:val="center"/>
          </w:tcPr>
          <w:p>
            <w:pPr>
              <w:jc w:val="center"/>
            </w:pPr>
            <w:r>
              <w:t>33.02.01,33.02.02,33.02.03,33.02.04,34.01.02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2024-N1OHSMS-1304083</w:t>
            </w:r>
          </w:p>
        </w:tc>
        <w:tc>
          <w:tcPr>
            <w:tcW w:w="3145" w:type="dxa"/>
            <w:vAlign w:val="center"/>
          </w:tcPr>
          <w:p>
            <w:pPr>
              <w:jc w:val="center"/>
            </w:pPr>
            <w:r>
              <w:t>33.02.01,33.02.02,33.02.03,33.02.04,34.01.02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2025-N1EMS-4034524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2024-N1QMS-4034524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2025-N1OHSMS-4034524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2025-N1EMS-2215052</w:t>
            </w:r>
          </w:p>
        </w:tc>
        <w:tc>
          <w:tcPr>
            <w:tcW w:w="3145" w:type="dxa"/>
            <w:vAlign w:val="center"/>
          </w:tcPr>
          <w:p>
            <w:pPr>
              <w:jc w:val="center"/>
            </w:pPr>
            <w:r>
              <w:t>33.02.01,33.02.02,33.02.03,33.02.04,34.01.02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2024-N1QMS-2215052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2025-N1OHSMS-2215052</w:t>
            </w:r>
          </w:p>
        </w:tc>
        <w:tc>
          <w:tcPr>
            <w:tcW w:w="3145" w:type="dxa"/>
            <w:vAlign w:val="center"/>
          </w:tcPr>
          <w:p>
            <w:pPr>
              <w:jc w:val="center"/>
            </w:pPr>
            <w:r>
              <w:t>33.02.01,33.02.02,33.02.03,33.02.04,34.01.02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2025年07月24日上午至2025年07月25日下午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E:人工智能行业应用系统集成服务;建筑智能化系统设计;软件开发；工程管理服务;信息系统集成服务;信息系统运行维护服务所涉及场所的相关环境管理活动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Q:人工智能行业应用系统集成服务;建筑智能化系统设计;软件开发；工程管理服务;信息系统集成服务;信息系统运行维护服务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O:人工智能行业应用系统集成服务;建筑智能化系统设计;软件开发；工程管理服务;信息系统集成服务;信息系统运行维护服务所涉及场所的相关职业健康安全管理活动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河北省石家庄市桥西区新华路592号建瓴嘉苑A座综合楼十层</w:t>
      </w:r>
    </w:p>
    <w:p w14:paraId="5FB2C4BD">
      <w:pPr>
        <w:spacing w:line="360" w:lineRule="auto"/>
        <w:ind w:firstLine="420" w:firstLineChars="200"/>
      </w:pPr>
      <w:r>
        <w:rPr>
          <w:rFonts w:hint="eastAsia"/>
        </w:rPr>
        <w:t>办公地址：</w:t>
      </w:r>
      <w:r>
        <w:rPr>
          <w:rFonts w:hint="eastAsia"/>
        </w:rPr>
        <w:t>河北省石家庄市桥西区新华路592号建瓴嘉苑A座综合楼十层</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河北省石家庄市桥西区新华路592号建瓴嘉苑A座综合楼十层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2025年07月23日 08:30至2025年07月23日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河北建工科技发展有限公司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吉洁、潘琳、徐红英、杨园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023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