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佛山市微宇宙电器制造有限公司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3760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