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0147-2022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2026年03月01日上午至2026年03月01日下午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46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