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0145-2022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2026年01月23日上午至2026年01月23日下午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506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