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江苏六维智能物流装备股份有限公司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0074-2023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2026年03月14日上午至2026年03月14日下午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73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