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0045-2023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2026年02月09日上午至2026年02月09日下午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85589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