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重庆三峰城市环境服务有限公司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文平、杨珍全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2026年03月05日上午至2026年03月05日下午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7210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