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0114-2020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杭州浩水科技有限公司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浙江省杭州市余杭区仁和街道仁良路288号1幢2楼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浙江省杭州市余杭区仁和街道仁良路288号1幢2楼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MMS:HSWG管网叠压（无负压）变频给水系统、HSWX箱式管网叠压（无负压）变频给水系统、HSHY管网叠压恒压变频给水系统、HSHX户外型智能一体化箱式泵站、一体化预制泵站的生产。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2022-10-25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