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0035-2018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金发科技股份有限公司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广州市高新技术产业开发区科学城科丰路33号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广州市高新技术产业开发区科学城科丰路33号、清远市清城区德龙大道28号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MMS:塑料粒料制造、初级形态塑料及合成树脂制造（监控化学品、危险化学品除外）、降解塑料制品制造、材料科学研究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