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8B63B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8A2A2E" w:rsidTr="004D4D36">
        <w:tc>
          <w:tcPr>
            <w:tcW w:w="1526" w:type="dxa"/>
            <w:vAlign w:val="center"/>
          </w:tcPr>
          <w:p w:rsidR="00317D60" w:rsidRPr="00F474E0" w:rsidRDefault="008B63B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8B63BE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0934-2021</w:t>
            </w:r>
            <w:bookmarkEnd w:id="0"/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F474E0" w:rsidRDefault="008B63B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8B63BE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山东金麦材料科技股份有限公司</w:t>
            </w:r>
            <w:bookmarkEnd w:id="1"/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F474E0" w:rsidRDefault="008B63B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8B63BE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山东省烟台市高新区创业路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F474E0" w:rsidRDefault="008B63B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8B63BE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山东省烟台市高新区创业路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F474E0" w:rsidRDefault="008B63B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8B63BE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F474E0" w:rsidRDefault="008B63B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8B63BE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8B63BE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环保降解材料，高档纸板，塑料薄膜及包装装潢印刷品印刷，防伪产品的技术开发、并销售公司自产产品</w:t>
            </w:r>
            <w:bookmarkEnd w:id="5"/>
          </w:p>
          <w:p w:rsidR="00317D60" w:rsidRDefault="008B63BE">
            <w:pPr>
              <w:rPr>
                <w:sz w:val="28"/>
                <w:szCs w:val="28"/>
              </w:rPr>
            </w:pPr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F474E0" w:rsidRDefault="008B63B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8B63B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8B63BE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8B63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8B63B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Default="008B63B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8B63BE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8B63BE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4155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8B63BE">
              <w:rPr>
                <w:rFonts w:asciiTheme="minorHAnsi" w:hAnsiTheme="minorHAnsi" w:hint="eastAsia"/>
              </w:rPr>
              <w:t xml:space="preserve"> </w:t>
            </w:r>
            <w:r w:rsidR="008B63BE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A4155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8B63BE">
              <w:rPr>
                <w:rFonts w:asciiTheme="minorHAnsi" w:hAnsiTheme="minorHAnsi" w:hint="eastAsia"/>
              </w:rPr>
              <w:t xml:space="preserve"> </w:t>
            </w:r>
            <w:r w:rsidR="008B63BE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A4155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8B63BE">
              <w:rPr>
                <w:rFonts w:asciiTheme="minorHAnsi" w:hAnsiTheme="minorHAnsi" w:hint="eastAsia"/>
              </w:rPr>
              <w:t xml:space="preserve"> </w:t>
            </w:r>
            <w:r w:rsidR="008B63BE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A41557">
            <w:pPr>
              <w:pStyle w:val="a0"/>
              <w:ind w:firstLineChars="0" w:firstLine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8B63BE">
              <w:rPr>
                <w:rFonts w:hint="eastAsia"/>
              </w:rPr>
              <w:t>远程审核有效性评价确认：远程审核覆盖的活动完成</w:t>
            </w:r>
            <w:r w:rsidR="008B63BE">
              <w:rPr>
                <w:rFonts w:hint="eastAsia"/>
              </w:rPr>
              <w:t xml:space="preserve"> </w:t>
            </w:r>
          </w:p>
          <w:p w:rsidR="00317D60" w:rsidRDefault="00A4155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8B63BE">
              <w:rPr>
                <w:rFonts w:hint="eastAsia"/>
              </w:rPr>
              <w:t>用于实施远程审核的</w:t>
            </w:r>
            <w:r w:rsidR="008B63BE">
              <w:rPr>
                <w:rFonts w:hint="eastAsia"/>
              </w:rPr>
              <w:t>ICT</w:t>
            </w:r>
            <w:r w:rsidR="008B63BE">
              <w:rPr>
                <w:rFonts w:hint="eastAsia"/>
              </w:rPr>
              <w:t>工具的应用有助于审核实现既定目标</w:t>
            </w:r>
            <w:r w:rsidR="008B63BE">
              <w:rPr>
                <w:rFonts w:hint="eastAsia"/>
              </w:rPr>
              <w:t xml:space="preserve">  </w:t>
            </w:r>
            <w:r w:rsidR="008B63BE">
              <w:rPr>
                <w:rFonts w:hint="eastAsia"/>
              </w:rPr>
              <w:t>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 w:rsidR="008B63BE">
              <w:rPr>
                <w:rFonts w:hint="eastAsia"/>
              </w:rPr>
              <w:t xml:space="preserve">  </w:t>
            </w:r>
            <w:r w:rsidR="008B63BE">
              <w:rPr>
                <w:rFonts w:hint="eastAsia"/>
              </w:rPr>
              <w:t>未完成</w:t>
            </w:r>
            <w:r w:rsidR="008B63BE">
              <w:rPr>
                <w:rFonts w:asciiTheme="minorHAnsi" w:hAnsiTheme="minorHAnsi" w:hint="eastAsia"/>
              </w:rPr>
              <w:t>□</w:t>
            </w:r>
          </w:p>
          <w:p w:rsidR="00317D60" w:rsidRDefault="008B63BE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A4155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8B63BE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4D4D36" w:rsidRDefault="008B63B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8A2A2E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8B63BE">
            <w:pPr>
              <w:pStyle w:val="a0"/>
              <w:ind w:firstLineChars="0" w:firstLine="0"/>
            </w:pPr>
          </w:p>
          <w:p w:rsidR="00317D60" w:rsidRDefault="008B63BE">
            <w:pPr>
              <w:pStyle w:val="a0"/>
              <w:ind w:firstLineChars="0" w:firstLine="0"/>
            </w:pPr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4D4D36" w:rsidRDefault="008B63B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8B63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8B63BE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4D4D36" w:rsidRDefault="008B63B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8B63BE">
            <w:r>
              <w:rPr>
                <w:rFonts w:hint="eastAsia"/>
              </w:rPr>
              <w:t xml:space="preserve"> </w:t>
            </w:r>
          </w:p>
          <w:p w:rsidR="00317D60" w:rsidRDefault="008B63BE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8B63BE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8B63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8B63BE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2022-09-20</w:t>
            </w:r>
            <w:bookmarkEnd w:id="12"/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4D4D36" w:rsidRDefault="008B63B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8B63BE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8B63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A2A2E" w:rsidTr="004D4D36">
        <w:tc>
          <w:tcPr>
            <w:tcW w:w="1526" w:type="dxa"/>
            <w:vAlign w:val="center"/>
          </w:tcPr>
          <w:p w:rsidR="00317D60" w:rsidRPr="004D4D36" w:rsidRDefault="008B63B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8B63B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8B63BE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3BE" w:rsidRDefault="008B63BE" w:rsidP="008A2A2E">
      <w:r>
        <w:separator/>
      </w:r>
    </w:p>
  </w:endnote>
  <w:endnote w:type="continuationSeparator" w:id="1">
    <w:p w:rsidR="008B63BE" w:rsidRDefault="008B63BE" w:rsidP="008A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3BE" w:rsidRDefault="008B63BE" w:rsidP="008A2A2E">
      <w:r>
        <w:separator/>
      </w:r>
    </w:p>
  </w:footnote>
  <w:footnote w:type="continuationSeparator" w:id="1">
    <w:p w:rsidR="008B63BE" w:rsidRDefault="008B63BE" w:rsidP="008A2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8A2A2E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8A2A2E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8B63BE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8B63BE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63BE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8B63BE" w:rsidP="00A41557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8B63BE" w:rsidP="00595C81">
    <w:pPr>
      <w:pStyle w:val="a6"/>
    </w:pPr>
  </w:p>
  <w:p w:rsidR="00595C81" w:rsidRPr="00595C81" w:rsidRDefault="008B63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A2E"/>
    <w:rsid w:val="008A2A2E"/>
    <w:rsid w:val="008B63BE"/>
    <w:rsid w:val="00A4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28</cp:revision>
  <cp:lastPrinted>2022-06-09T08:35:00Z</cp:lastPrinted>
  <dcterms:created xsi:type="dcterms:W3CDTF">2022-06-07T02:22:00Z</dcterms:created>
  <dcterms:modified xsi:type="dcterms:W3CDTF">2022-09-25T14:30:00Z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