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0957-2021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山东华特智慧科技有限公司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山东省济南市高新区新宇路以西世纪财富中心D座717室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山东省济南市山大南路29-1号山大鲁能科技大厦A座510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MMS:水文自动化系统设备的开发、组装生产和服务；水利与水务信息化、自动化的系统集成；计算机应用软件开发及服务；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P="00F474E0">
            <w:pPr>
              <w:rPr>
                <w:rFonts w:hint="eastAsia"/>
                <w:szCs w:val="21"/>
              </w:rPr>
            </w:pPr>
            <w:r w:rsidRPr="00F474E0">
              <w:rPr>
                <w:rFonts w:hint="eastAsia"/>
                <w:szCs w:val="21"/>
              </w:rPr>
              <w:t>远程审核</w:t>
            </w:r>
            <w:r w:rsidRPr="00F474E0" w:rsidR="00FC47D2">
              <w:rPr>
                <w:rFonts w:hint="eastAsia"/>
                <w:szCs w:val="21"/>
              </w:rPr>
              <w:t>评价</w:t>
            </w:r>
          </w:p>
          <w:p w:rsidR="00486C72" w:rsidRPr="00486C72" w:rsidP="00486C72">
            <w:pPr>
              <w:pStyle w:val="NormalIndent"/>
              <w:ind w:firstLine="0" w:firstLineChars="0"/>
            </w:pPr>
            <w:r>
              <w:rPr>
                <w:rFonts w:hint="eastAsia"/>
              </w:rPr>
              <w:t>（适用时）</w:t>
            </w:r>
          </w:p>
          <w:p w:rsidR="00317D60" w:rsidRPr="00F474E0" w:rsidP="00F474E0">
            <w:pPr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审核资源的充分性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审核计划有效，审核组具备远程能力，能按计划执行；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 审核信息的充分性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远程审核有效性评价确认：远程审核覆盖的活动完成</w:t>
            </w:r>
            <w:r>
              <w:rPr>
                <w:rFonts w:hint="eastAsia"/>
              </w:rPr>
              <w:t xml:space="preserve"> 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>用于实施远程审核的</w:t>
            </w:r>
            <w:r>
              <w:rPr>
                <w:rFonts w:hint="eastAsia"/>
              </w:rPr>
              <w:t>ICT</w:t>
            </w:r>
            <w:r>
              <w:rPr>
                <w:rFonts w:hint="eastAsia"/>
              </w:rPr>
              <w:t>工具的应用有助于审核实现既定目标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完成</w:t>
            </w:r>
            <w:r>
              <w:rPr>
                <w:rFonts w:asciiTheme="minorHAnsi" w:hAnsiTheme="minorHAnsi"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未完成</w:t>
            </w:r>
            <w:r>
              <w:rPr>
                <w:rFonts w:asciiTheme="minorHAnsi" w:hAnsiTheme="minorHAnsi" w:hint="eastAsia"/>
              </w:rPr>
              <w:t>□</w:t>
            </w:r>
          </w:p>
          <w:p w:rsidR="00317D60">
            <w:pPr>
              <w:pStyle w:val="NormalIndent"/>
              <w:ind w:firstLine="0" w:firstLineChars="0"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风险评估后确认：  □ 是   □ 否  需要现场补充审核。</w:t>
            </w:r>
          </w:p>
          <w:p w:rsidR="00317D60">
            <w:pPr>
              <w:pStyle w:val="NormalIndent"/>
              <w:ind w:firstLine="0" w:firstLineChars="0"/>
            </w:pPr>
            <w:r>
              <w:rPr>
                <w:rFonts w:asciiTheme="minorHAnsi" w:hAnsiTheme="minorHAnsi" w:hint="eastAsia"/>
              </w:rPr>
              <w:t>如需要，后续措施为：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2022-09-20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2022-06-21T01:53:00Z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