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0783-2021-Q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广汉市盛鸿达建材有限公司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四川省德阳市广汉市新丰镇同善村五组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四川省广汉市新丰镇高雄路三段5号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Q:金属波纹管和声测管生产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>：符合 □    不符合□    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>：符合 □  不符合□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 xml:space="preserve">风险评估后确认：  □ 是  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</w:rPr>
              <w:t xml:space="preserve">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2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2022-9-19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1E6E09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838</Words>
  <Characters>867</Characters>
  <Lines>7</Lines>
  <Paragraphs>2</Paragraphs>
  <TotalTime>1</TotalTime>
  <ScaleCrop>false</ScaleCrop>
  <LinksUpToDate>false</LinksUpToDate>
  <CharactersWithSpaces>1028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2022-09-19T09:02:26Z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