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0956-2021-Q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京鸿石油钻采工程技术有限公司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河北省衡水市武强县北代东堤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河北省衡水市武强县北代东堤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Q:井口装置与采油（气）树的加工及套管头、浮箍、浮鞋、石油钻采机械配件、螺栓、螺母的生产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>
              <w:rPr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实习审核员/技术专家未独立审核</w:t>
            </w:r>
            <w:r>
              <w:rPr>
                <w:rFonts w:hint="eastAsia"/>
                <w:szCs w:val="21"/>
              </w:rPr>
              <w:t>：符合 □    不符合□    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提供固定/临时场所清单，并按方案要求安排计划</w:t>
            </w:r>
            <w:r>
              <w:rPr>
                <w:rFonts w:hint="eastAsia"/>
                <w:szCs w:val="21"/>
              </w:rPr>
              <w:t>：符合 □  不符合□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>
              <w:rPr>
                <w:rFonts w:hint="eastAsia"/>
                <w:szCs w:val="21"/>
                <w:highlight w:val="yellow"/>
              </w:rPr>
              <w:t>上次审核的不符合项进行了跟踪验证,是否有效可关闭（适用于监督和再认证）</w:t>
            </w:r>
            <w:r>
              <w:rPr>
                <w:rFonts w:hint="eastAsia"/>
                <w:szCs w:val="21"/>
              </w:rPr>
              <w:t xml:space="preserve">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</w:t>
            </w:r>
            <w:r>
              <w:rPr>
                <w:rFonts w:hint="eastAsia"/>
                <w:szCs w:val="21"/>
                <w:highlight w:val="yellow"/>
              </w:rPr>
              <w:t>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  <w:highlight w:val="yellow"/>
              </w:rPr>
              <w:t xml:space="preserve">  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远程审核评价</w:t>
            </w:r>
          </w:p>
          <w:p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</w:rPr>
              <w:t xml:space="preserve"> 审核资源的充分性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</w:rPr>
              <w:t xml:space="preserve"> 审核计划有效，审核组具备远程能力，能按计划执行；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</w:rPr>
              <w:t xml:space="preserve"> 审核信息的充分性</w:t>
            </w:r>
          </w:p>
          <w:p>
            <w:pPr>
              <w:pStyle w:val="2"/>
              <w:ind w:firstLine="0" w:firstLineChars="0"/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</w:rPr>
              <w:t xml:space="preserve">远程审核有效性评价确认：远程审核覆盖的活动完成 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</w:rPr>
              <w:t>用于实施远程审核的ICT工具的应用有助于审核实现既定目标  完成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</w:rPr>
              <w:t xml:space="preserve">  未完成</w:t>
            </w:r>
            <w:r>
              <w:rPr>
                <w:rFonts w:hint="eastAsia" w:asciiTheme="minorHAnsi" w:hAnsiTheme="minorHAnsi"/>
              </w:rPr>
              <w:t>□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 xml:space="preserve">风险评估后确认：  □ 是  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</w:rPr>
              <w:t xml:space="preserve"> 否  需要现场补充审核。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如需要，后续措施为：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</w:pPr>
            <w:bookmarkStart w:id="6" w:name="阅卷人员签名1"/>
            <w:bookmarkStart w:id="7" w:name="阅卷人员签名5"/>
            <w: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bookmarkStart w:id="9" w:name="阅卷人员签名6"/>
            <w:bookmarkStart w:id="10" w:name="阅卷人员签名4"/>
            <w: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End w:id="9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r>
              <w:rPr>
                <w:rFonts w:hint="eastAsia"/>
              </w:rPr>
              <w:t xml:space="preserve"> </w:t>
            </w: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2" w:name="检查评定日期"/>
            <w:bookmarkEnd w:id="12"/>
            <w:r>
              <w:rPr>
                <w:rFonts w:hint="eastAsia"/>
                <w:sz w:val="28"/>
                <w:szCs w:val="28"/>
                <w:lang w:val="en-US" w:eastAsia="zh-CN"/>
              </w:rPr>
              <w:t>2022-9-15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RiOTM0MjMyNzY5MzhkYWVmMDM1YWFmMTZkOTJmZTMifQ=="/>
  </w:docVars>
  <w:rsids>
    <w:rsidRoot w:val="00000000"/>
    <w:rsid w:val="1D273E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832</Words>
  <Characters>852</Characters>
  <Lines>7</Lines>
  <Paragraphs>2</Paragraphs>
  <TotalTime>0</TotalTime>
  <ScaleCrop>false</ScaleCrop>
  <LinksUpToDate>false</LinksUpToDate>
  <CharactersWithSpaces>1013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赵美丽</cp:lastModifiedBy>
  <cp:lastPrinted>2022-06-09T08:35:00Z</cp:lastPrinted>
  <dcterms:modified xsi:type="dcterms:W3CDTF">2022-09-15T06:00:31Z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2052-11.1.0.12358</vt:lpwstr>
  </property>
</Properties>
</file>