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64CF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A748C" w:rsidTr="00977A12">
        <w:tc>
          <w:tcPr>
            <w:tcW w:w="1980" w:type="dxa"/>
          </w:tcPr>
          <w:p w:rsidR="00DA16FB" w:rsidRPr="00413330" w:rsidRDefault="00264C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64CF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0729-2022-Q</w:t>
            </w:r>
            <w:bookmarkEnd w:id="0"/>
          </w:p>
        </w:tc>
      </w:tr>
      <w:tr w:rsidR="00BA748C" w:rsidTr="00977A12">
        <w:tc>
          <w:tcPr>
            <w:tcW w:w="1980" w:type="dxa"/>
          </w:tcPr>
          <w:p w:rsidR="00DA16FB" w:rsidRPr="00413330" w:rsidRDefault="00264C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64CF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成都斯倍频科技有限公司</w:t>
            </w:r>
            <w:bookmarkEnd w:id="1"/>
          </w:p>
        </w:tc>
      </w:tr>
      <w:tr w:rsidR="00BA748C" w:rsidTr="00977A12">
        <w:tc>
          <w:tcPr>
            <w:tcW w:w="1980" w:type="dxa"/>
          </w:tcPr>
          <w:p w:rsidR="00DA16FB" w:rsidRPr="00413330" w:rsidRDefault="00264C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64CF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中国（四川）自由贸易试验区成都高</w:t>
            </w:r>
            <w:proofErr w:type="gramStart"/>
            <w:r w:rsidRPr="00413330">
              <w:rPr>
                <w:sz w:val="28"/>
                <w:szCs w:val="28"/>
              </w:rPr>
              <w:t>新区交</w:t>
            </w:r>
            <w:proofErr w:type="gramEnd"/>
            <w:r w:rsidRPr="00413330">
              <w:rPr>
                <w:sz w:val="28"/>
                <w:szCs w:val="28"/>
              </w:rPr>
              <w:t>子大道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905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A748C" w:rsidTr="00977A12">
        <w:tc>
          <w:tcPr>
            <w:tcW w:w="1980" w:type="dxa"/>
          </w:tcPr>
          <w:p w:rsidR="00DA16FB" w:rsidRPr="00413330" w:rsidRDefault="00264C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64CF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四川省成都市金牛区金府路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1802</w:t>
            </w:r>
            <w:bookmarkEnd w:id="3"/>
          </w:p>
        </w:tc>
      </w:tr>
      <w:tr w:rsidR="00BA748C" w:rsidTr="00977A12">
        <w:tc>
          <w:tcPr>
            <w:tcW w:w="1980" w:type="dxa"/>
          </w:tcPr>
          <w:p w:rsidR="00DA16FB" w:rsidRPr="00413330" w:rsidRDefault="00264C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64CF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A748C" w:rsidTr="00977A12">
        <w:tc>
          <w:tcPr>
            <w:tcW w:w="1980" w:type="dxa"/>
          </w:tcPr>
          <w:p w:rsidR="00DA16FB" w:rsidRPr="00413330" w:rsidRDefault="00264C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64CFB" w:rsidP="00264CF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电力行业高效节能技术研发</w:t>
            </w:r>
            <w:bookmarkEnd w:id="5"/>
          </w:p>
        </w:tc>
      </w:tr>
      <w:tr w:rsidR="00BA748C" w:rsidTr="00E74A60">
        <w:trPr>
          <w:trHeight w:val="1258"/>
        </w:trPr>
        <w:tc>
          <w:tcPr>
            <w:tcW w:w="1980" w:type="dxa"/>
          </w:tcPr>
          <w:p w:rsidR="007D6A31" w:rsidRPr="00413330" w:rsidRDefault="00264C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64CF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64CF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A748C" w:rsidTr="005008E8">
        <w:tc>
          <w:tcPr>
            <w:tcW w:w="1980" w:type="dxa"/>
          </w:tcPr>
          <w:p w:rsidR="00E86073" w:rsidRPr="00413330" w:rsidRDefault="00264C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64CF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A748C" w:rsidTr="00977A12">
        <w:tc>
          <w:tcPr>
            <w:tcW w:w="1980" w:type="dxa"/>
          </w:tcPr>
          <w:p w:rsidR="00174494" w:rsidRPr="00413330" w:rsidRDefault="00264C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64CF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64CF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A748C" w:rsidTr="002B24C2">
        <w:tc>
          <w:tcPr>
            <w:tcW w:w="1980" w:type="dxa"/>
          </w:tcPr>
          <w:p w:rsidR="002B24C2" w:rsidRPr="00413330" w:rsidRDefault="00264C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64CF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pt;height:39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64C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64CF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022-6-16</w:t>
            </w:r>
            <w:bookmarkStart w:id="19" w:name="_GoBack"/>
            <w:bookmarkEnd w:id="19"/>
          </w:p>
        </w:tc>
      </w:tr>
      <w:tr w:rsidR="00BA748C" w:rsidTr="00977A12">
        <w:tc>
          <w:tcPr>
            <w:tcW w:w="1980" w:type="dxa"/>
          </w:tcPr>
          <w:p w:rsidR="00174494" w:rsidRPr="00413330" w:rsidRDefault="00264C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64CF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64CF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A748C" w:rsidTr="00977A12">
        <w:tc>
          <w:tcPr>
            <w:tcW w:w="1980" w:type="dxa"/>
          </w:tcPr>
          <w:p w:rsidR="00174494" w:rsidRPr="00174494" w:rsidRDefault="00264C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64CF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64CF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48C"/>
    <w:rsid w:val="00264CFB"/>
    <w:rsid w:val="00BA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68A36E-2AE2-48A3-9850-5B1EFA41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7F38-64C4-4BBD-8E4A-8FA59FF2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2022-06-16T01:13:00Z</dcterms:modified>
</cp:coreProperties>
</file>