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0410-2022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佛山市迪奥比家具有限公司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佛山市南海区沙头工业区九樵路侧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佛山市高明区明城镇高明大道西13号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MMS:椅子、软体沙发、箱柜的生产（仅限分支机构，仅限出口）；金属家具（仅限出口）的销售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