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4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省农垦麦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射阳经济开发区东区北三环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射阳经济开发区东区北三环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粮食（限大麦）收购；大麦拣选、烘干、销售；啤酒麦芽加工；本公司自产啤酒麦芽销售；本公司所需原料的进口及本公司自产产品的出口业务；冷凝水（非食用）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