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0145-2022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沐城测绘（北京）有限公司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北京市朝阳区紫月路18号院5号楼二层201室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北京市朝阳区紫月路18号院5号楼二层201室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MMS:测绘航空摄影、摄影测量与遥感、工程测量、界线与不动产测绘、地理信息系统工程、工程勘察、土地规划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