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金联宇电缆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里水镇沙步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里水镇沙步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线电缆、通信线缆、网络线缆、网络配套产品研发、生产、销售;配电开关控制设备制造;五金产品批发。(依法须经批准的项目,经相关部门批准后方可开展经营活动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