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2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印钞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温江区黄金路18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温江区黄金路18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钞票纸的生产，贵金属冶炼加工，印刷防伪技术研究及技术服务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