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0319-2021-EnMS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安徽天畅金属材料有限公司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安徽省阜阳市太和县肖口镇工业园区（申报承诺）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安徽省阜阳市太和县肖口镇工业园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EnMS:再生铅冶炼生产所涉及的能源采购、转换、输运及使用的相关管理活动。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5"/>
            <w:bookmarkEnd w:id="7"/>
            <w:bookmarkStart w:id="8" w:name="阅卷人员签名6"/>
            <w:bookmarkEnd w:id="8"/>
            <w:bookmarkStart w:id="9" w:name="阅卷人员签名4"/>
            <w:bookmarkEnd w:id="9"/>
            <w:bookmarkStart w:id="10" w:name="阅卷人员签名3"/>
            <w:bookmarkEnd w:id="10"/>
            <w:bookmarkStart w:id="11" w:name="阅卷人员签名2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6.9pt;width:60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2022-4-5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2E3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304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2022-04-05T13:19:52Z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874C38ED0B524B6480C667664C34FA53</vt:lpwstr>
  </property>
</Properties>
</file>